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footer4.xml" ContentType="application/vnd.openxmlformats-officedocument.wordprocessingml.footer+xml"/>
  <Override PartName="/word/header5.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vertAnchor="page" w:horzAnchor="page" w:tblpX="670" w:tblpY="511"/>
        <w:tblOverlap w:val="never"/>
        <w:tblW w:w="10261" w:type="dxa"/>
        <w:tblLayout w:type="fixed"/>
        <w:tblCellMar>
          <w:left w:w="0" w:type="dxa"/>
          <w:right w:w="0" w:type="dxa"/>
        </w:tblCellMar>
        <w:tblLook w:val="04A0" w:firstRow="1" w:lastRow="0" w:firstColumn="1" w:lastColumn="0" w:noHBand="0" w:noVBand="1"/>
      </w:tblPr>
      <w:tblGrid>
        <w:gridCol w:w="8647"/>
        <w:gridCol w:w="1614"/>
      </w:tblGrid>
      <w:tr w:rsidR="001E0FC0" w:rsidRPr="00135511" w14:paraId="36E2CBAF" w14:textId="77777777" w:rsidTr="00326320">
        <w:trPr>
          <w:trHeight w:val="2415"/>
        </w:trPr>
        <w:tc>
          <w:tcPr>
            <w:tcW w:w="8647" w:type="dxa"/>
          </w:tcPr>
          <w:p w14:paraId="1016CC18" w14:textId="77777777" w:rsidR="001E0FC0" w:rsidRPr="00CA7787" w:rsidRDefault="001E0FC0" w:rsidP="00AC1875">
            <w:pPr>
              <w:ind w:left="709"/>
              <w:rPr>
                <w:sz w:val="23"/>
              </w:rPr>
            </w:pPr>
          </w:p>
        </w:tc>
        <w:tc>
          <w:tcPr>
            <w:tcW w:w="1614" w:type="dxa"/>
          </w:tcPr>
          <w:p w14:paraId="3454DE59" w14:textId="77777777" w:rsidR="009525F7" w:rsidRPr="00135511" w:rsidRDefault="009525F7" w:rsidP="00AC6438">
            <w:pPr>
              <w:pStyle w:val="Adreskopje"/>
              <w:framePr w:wrap="auto" w:vAnchor="margin" w:hAnchor="text" w:xAlign="left" w:yAlign="inline"/>
              <w:suppressOverlap w:val="0"/>
              <w:rPr>
                <w:sz w:val="19"/>
              </w:rPr>
            </w:pPr>
          </w:p>
        </w:tc>
      </w:tr>
    </w:tbl>
    <w:p w14:paraId="35ACB9C3" w14:textId="77777777" w:rsidR="001E0FC0" w:rsidRPr="00F62220" w:rsidRDefault="00135511" w:rsidP="00F62220">
      <w:pPr>
        <w:rPr>
          <w:b/>
          <w:color w:val="FF0000"/>
          <w:sz w:val="56"/>
          <w:szCs w:val="56"/>
        </w:rPr>
      </w:pPr>
      <w:bookmarkStart w:id="0" w:name="_Toc110172525"/>
      <w:bookmarkStart w:id="1" w:name="titel"/>
      <w:bookmarkStart w:id="2" w:name="_Toc406676765"/>
      <w:r w:rsidRPr="00F62220">
        <w:rPr>
          <w:b/>
          <w:color w:val="FF0000"/>
          <w:sz w:val="56"/>
          <w:szCs w:val="56"/>
        </w:rPr>
        <w:t>Programma van Eisen</w:t>
      </w:r>
      <w:bookmarkEnd w:id="0"/>
      <w:r w:rsidRPr="00F62220">
        <w:rPr>
          <w:b/>
          <w:color w:val="FF0000"/>
          <w:sz w:val="56"/>
          <w:szCs w:val="56"/>
        </w:rPr>
        <w:t xml:space="preserve"> </w:t>
      </w:r>
    </w:p>
    <w:p w14:paraId="6D789E74" w14:textId="77777777" w:rsidR="00F62220" w:rsidRDefault="00F62220" w:rsidP="00C755D1">
      <w:pPr>
        <w:pStyle w:val="Ondertitel"/>
        <w:ind w:right="141"/>
        <w:rPr>
          <w:sz w:val="40"/>
          <w:szCs w:val="40"/>
        </w:rPr>
      </w:pPr>
      <w:bookmarkStart w:id="3" w:name="fasenr"/>
      <w:bookmarkEnd w:id="1"/>
    </w:p>
    <w:p w14:paraId="3E5F48BA" w14:textId="6B77E8C3" w:rsidR="001E0FC0" w:rsidRPr="00F62220" w:rsidRDefault="00927C00" w:rsidP="00F62220">
      <w:pPr>
        <w:rPr>
          <w:b/>
          <w:sz w:val="40"/>
          <w:szCs w:val="40"/>
        </w:rPr>
      </w:pPr>
      <w:r w:rsidRPr="00F62220">
        <w:rPr>
          <w:b/>
          <w:sz w:val="40"/>
          <w:szCs w:val="40"/>
        </w:rPr>
        <w:t>Monitoring en Inspectie Boomziekten en -plagen</w:t>
      </w:r>
      <w:r w:rsidR="00135511" w:rsidRPr="00F62220">
        <w:rPr>
          <w:b/>
          <w:sz w:val="40"/>
          <w:szCs w:val="40"/>
        </w:rPr>
        <w:br/>
        <w:t>AI 2022-</w:t>
      </w:r>
      <w:r w:rsidR="001F5CC6">
        <w:rPr>
          <w:b/>
          <w:sz w:val="40"/>
          <w:szCs w:val="40"/>
        </w:rPr>
        <w:t>0145</w:t>
      </w:r>
      <w:r w:rsidR="003D3535" w:rsidRPr="00F62220">
        <w:rPr>
          <w:b/>
          <w:sz w:val="40"/>
          <w:szCs w:val="40"/>
        </w:rPr>
        <w:t xml:space="preserve"> </w:t>
      </w:r>
    </w:p>
    <w:p w14:paraId="6875EE12" w14:textId="77777777" w:rsidR="003D7808" w:rsidRPr="00F62220" w:rsidRDefault="003D7808" w:rsidP="00F62220">
      <w:pPr>
        <w:rPr>
          <w:b/>
          <w:sz w:val="40"/>
          <w:szCs w:val="40"/>
        </w:rPr>
      </w:pPr>
    </w:p>
    <w:p w14:paraId="0F3B14F7" w14:textId="474D0C9B" w:rsidR="003D7808" w:rsidRPr="00F62220" w:rsidRDefault="003D7808" w:rsidP="00F62220">
      <w:pPr>
        <w:rPr>
          <w:b/>
          <w:sz w:val="40"/>
          <w:szCs w:val="40"/>
        </w:rPr>
      </w:pPr>
      <w:r w:rsidRPr="00F62220">
        <w:rPr>
          <w:b/>
          <w:sz w:val="40"/>
          <w:szCs w:val="40"/>
        </w:rPr>
        <w:t xml:space="preserve">Perceel </w:t>
      </w:r>
      <w:r w:rsidR="00927C00" w:rsidRPr="00F62220">
        <w:rPr>
          <w:b/>
          <w:sz w:val="40"/>
          <w:szCs w:val="40"/>
        </w:rPr>
        <w:t>1 - Eikenprocessierups</w:t>
      </w:r>
    </w:p>
    <w:p w14:paraId="689FF4D6" w14:textId="77777777" w:rsidR="00845766" w:rsidRPr="003D7808" w:rsidRDefault="003D3535" w:rsidP="003D3535">
      <w:pPr>
        <w:rPr>
          <w:b/>
          <w:sz w:val="40"/>
          <w:szCs w:val="40"/>
        </w:rPr>
      </w:pPr>
      <w:r w:rsidRPr="003D7808">
        <w:rPr>
          <w:b/>
          <w:sz w:val="40"/>
          <w:szCs w:val="40"/>
        </w:rPr>
        <w:t xml:space="preserve"> </w:t>
      </w:r>
    </w:p>
    <w:bookmarkEnd w:id="3"/>
    <w:p w14:paraId="5BB6F00B" w14:textId="0AFCE663" w:rsidR="00194C7E" w:rsidRPr="002B7F8E" w:rsidRDefault="00194C7E" w:rsidP="00194C7E">
      <w:pPr>
        <w:rPr>
          <w:sz w:val="23"/>
        </w:rPr>
        <w:sectPr w:rsidR="00194C7E" w:rsidRPr="002B7F8E" w:rsidSect="005144B4">
          <w:headerReference w:type="even" r:id="rId8"/>
          <w:headerReference w:type="default" r:id="rId9"/>
          <w:footerReference w:type="even" r:id="rId10"/>
          <w:footerReference w:type="default" r:id="rId11"/>
          <w:headerReference w:type="first" r:id="rId12"/>
          <w:footerReference w:type="first" r:id="rId13"/>
          <w:pgSz w:w="11906" w:h="16838" w:code="9"/>
          <w:pgMar w:top="1233" w:right="1133" w:bottom="993" w:left="1134" w:header="0" w:footer="454" w:gutter="0"/>
          <w:paperSrc w:first="15" w:other="15"/>
          <w:cols w:space="708"/>
          <w:titlePg/>
          <w:docGrid w:linePitch="360"/>
        </w:sectPr>
      </w:pPr>
    </w:p>
    <w:p w14:paraId="53B484EF" w14:textId="6216EC63" w:rsidR="00FB218F" w:rsidRPr="002B7F8E" w:rsidRDefault="00FB218F" w:rsidP="002B7F8E">
      <w:pPr>
        <w:rPr>
          <w:sz w:val="23"/>
        </w:rPr>
      </w:pPr>
    </w:p>
    <w:sdt>
      <w:sdtPr>
        <w:rPr>
          <w:b w:val="0"/>
          <w:bCs w:val="0"/>
          <w:color w:val="auto"/>
          <w:sz w:val="21"/>
          <w:szCs w:val="21"/>
        </w:rPr>
        <w:id w:val="-541212887"/>
        <w:docPartObj>
          <w:docPartGallery w:val="Table of Contents"/>
          <w:docPartUnique/>
        </w:docPartObj>
      </w:sdtPr>
      <w:sdtEndPr/>
      <w:sdtContent>
        <w:p w14:paraId="037FB584" w14:textId="31499B7F" w:rsidR="00FB218F" w:rsidRDefault="00FB218F" w:rsidP="0014038D">
          <w:pPr>
            <w:pStyle w:val="Kopvaninhoudsopgave"/>
          </w:pPr>
          <w:r>
            <w:t>Inhoud</w:t>
          </w:r>
        </w:p>
        <w:p w14:paraId="2ED10A4D" w14:textId="602078E1" w:rsidR="00664AC0" w:rsidRDefault="00E86450">
          <w:pPr>
            <w:pStyle w:val="Inhopg1"/>
            <w:rPr>
              <w:rFonts w:asciiTheme="minorHAnsi" w:hAnsiTheme="minorHAnsi"/>
              <w:b w:val="0"/>
              <w:bCs w:val="0"/>
              <w:color w:val="auto"/>
            </w:rPr>
          </w:pPr>
          <w:r>
            <w:rPr>
              <w:b w:val="0"/>
              <w:bCs w:val="0"/>
            </w:rPr>
            <w:fldChar w:fldCharType="begin"/>
          </w:r>
          <w:r>
            <w:rPr>
              <w:b w:val="0"/>
              <w:bCs w:val="0"/>
            </w:rPr>
            <w:instrText xml:space="preserve"> TOC \o "1-3" \h \z \u </w:instrText>
          </w:r>
          <w:r>
            <w:rPr>
              <w:b w:val="0"/>
              <w:bCs w:val="0"/>
            </w:rPr>
            <w:fldChar w:fldCharType="separate"/>
          </w:r>
          <w:hyperlink w:anchor="_Toc116047544" w:history="1">
            <w:r w:rsidR="00664AC0" w:rsidRPr="00BA6362">
              <w:rPr>
                <w:rStyle w:val="Hyperlink"/>
              </w:rPr>
              <w:t>1</w:t>
            </w:r>
            <w:r w:rsidR="00664AC0">
              <w:rPr>
                <w:rFonts w:asciiTheme="minorHAnsi" w:hAnsiTheme="minorHAnsi"/>
                <w:b w:val="0"/>
                <w:bCs w:val="0"/>
                <w:color w:val="auto"/>
              </w:rPr>
              <w:tab/>
            </w:r>
            <w:r w:rsidR="00664AC0" w:rsidRPr="00BA6362">
              <w:rPr>
                <w:rStyle w:val="Hyperlink"/>
              </w:rPr>
              <w:t>Inleiding</w:t>
            </w:r>
            <w:r w:rsidR="00664AC0">
              <w:rPr>
                <w:webHidden/>
              </w:rPr>
              <w:tab/>
            </w:r>
            <w:r w:rsidR="00664AC0">
              <w:rPr>
                <w:webHidden/>
              </w:rPr>
              <w:fldChar w:fldCharType="begin"/>
            </w:r>
            <w:r w:rsidR="00664AC0">
              <w:rPr>
                <w:webHidden/>
              </w:rPr>
              <w:instrText xml:space="preserve"> PAGEREF _Toc116047544 \h </w:instrText>
            </w:r>
            <w:r w:rsidR="00664AC0">
              <w:rPr>
                <w:webHidden/>
              </w:rPr>
            </w:r>
            <w:r w:rsidR="00664AC0">
              <w:rPr>
                <w:webHidden/>
              </w:rPr>
              <w:fldChar w:fldCharType="separate"/>
            </w:r>
            <w:r w:rsidR="00262EF9">
              <w:rPr>
                <w:webHidden/>
              </w:rPr>
              <w:t>5</w:t>
            </w:r>
            <w:r w:rsidR="00664AC0">
              <w:rPr>
                <w:webHidden/>
              </w:rPr>
              <w:fldChar w:fldCharType="end"/>
            </w:r>
          </w:hyperlink>
        </w:p>
        <w:p w14:paraId="2484EB5D" w14:textId="4F38A2E7" w:rsidR="00664AC0" w:rsidRDefault="00262EF9">
          <w:pPr>
            <w:pStyle w:val="Inhopg2"/>
            <w:rPr>
              <w:rFonts w:asciiTheme="minorHAnsi" w:eastAsiaTheme="minorEastAsia" w:hAnsiTheme="minorHAnsi" w:cstheme="minorBidi"/>
              <w:b w:val="0"/>
              <w:sz w:val="22"/>
              <w:szCs w:val="22"/>
              <w:lang w:eastAsia="nl-NL"/>
            </w:rPr>
          </w:pPr>
          <w:hyperlink w:anchor="_Toc116047545" w:history="1">
            <w:r w:rsidR="00664AC0" w:rsidRPr="00BA6362">
              <w:rPr>
                <w:rStyle w:val="Hyperlink"/>
              </w:rPr>
              <w:t>1.1</w:t>
            </w:r>
            <w:r w:rsidR="00664AC0">
              <w:rPr>
                <w:rFonts w:asciiTheme="minorHAnsi" w:eastAsiaTheme="minorEastAsia" w:hAnsiTheme="minorHAnsi" w:cstheme="minorBidi"/>
                <w:b w:val="0"/>
                <w:sz w:val="22"/>
                <w:szCs w:val="22"/>
                <w:lang w:eastAsia="nl-NL"/>
              </w:rPr>
              <w:tab/>
            </w:r>
            <w:r w:rsidR="00664AC0" w:rsidRPr="00BA6362">
              <w:rPr>
                <w:rStyle w:val="Hyperlink"/>
              </w:rPr>
              <w:t>Aanleiding</w:t>
            </w:r>
            <w:r w:rsidR="00664AC0">
              <w:rPr>
                <w:webHidden/>
              </w:rPr>
              <w:tab/>
            </w:r>
            <w:r w:rsidR="00664AC0">
              <w:rPr>
                <w:webHidden/>
              </w:rPr>
              <w:fldChar w:fldCharType="begin"/>
            </w:r>
            <w:r w:rsidR="00664AC0">
              <w:rPr>
                <w:webHidden/>
              </w:rPr>
              <w:instrText xml:space="preserve"> PAGEREF _Toc116047545 \h </w:instrText>
            </w:r>
            <w:r w:rsidR="00664AC0">
              <w:rPr>
                <w:webHidden/>
              </w:rPr>
            </w:r>
            <w:r w:rsidR="00664AC0">
              <w:rPr>
                <w:webHidden/>
              </w:rPr>
              <w:fldChar w:fldCharType="separate"/>
            </w:r>
            <w:r>
              <w:rPr>
                <w:webHidden/>
              </w:rPr>
              <w:t>5</w:t>
            </w:r>
            <w:r w:rsidR="00664AC0">
              <w:rPr>
                <w:webHidden/>
              </w:rPr>
              <w:fldChar w:fldCharType="end"/>
            </w:r>
          </w:hyperlink>
        </w:p>
        <w:p w14:paraId="1A461BE4" w14:textId="6A11BAE7" w:rsidR="00664AC0" w:rsidRDefault="00262EF9">
          <w:pPr>
            <w:pStyle w:val="Inhopg2"/>
            <w:rPr>
              <w:rFonts w:asciiTheme="minorHAnsi" w:eastAsiaTheme="minorEastAsia" w:hAnsiTheme="minorHAnsi" w:cstheme="minorBidi"/>
              <w:b w:val="0"/>
              <w:sz w:val="22"/>
              <w:szCs w:val="22"/>
              <w:lang w:eastAsia="nl-NL"/>
            </w:rPr>
          </w:pPr>
          <w:hyperlink w:anchor="_Toc116047546" w:history="1">
            <w:r w:rsidR="00664AC0" w:rsidRPr="00BA6362">
              <w:rPr>
                <w:rStyle w:val="Hyperlink"/>
              </w:rPr>
              <w:t>1.2</w:t>
            </w:r>
            <w:r w:rsidR="00664AC0">
              <w:rPr>
                <w:rFonts w:asciiTheme="minorHAnsi" w:eastAsiaTheme="minorEastAsia" w:hAnsiTheme="minorHAnsi" w:cstheme="minorBidi"/>
                <w:b w:val="0"/>
                <w:sz w:val="22"/>
                <w:szCs w:val="22"/>
                <w:lang w:eastAsia="nl-NL"/>
              </w:rPr>
              <w:tab/>
            </w:r>
            <w:r w:rsidR="00664AC0" w:rsidRPr="00BA6362">
              <w:rPr>
                <w:rStyle w:val="Hyperlink"/>
              </w:rPr>
              <w:t>Doelstelling</w:t>
            </w:r>
            <w:r w:rsidR="00664AC0">
              <w:rPr>
                <w:webHidden/>
              </w:rPr>
              <w:tab/>
            </w:r>
            <w:r w:rsidR="00664AC0">
              <w:rPr>
                <w:webHidden/>
              </w:rPr>
              <w:fldChar w:fldCharType="begin"/>
            </w:r>
            <w:r w:rsidR="00664AC0">
              <w:rPr>
                <w:webHidden/>
              </w:rPr>
              <w:instrText xml:space="preserve"> PAGEREF _Toc116047546 \h </w:instrText>
            </w:r>
            <w:r w:rsidR="00664AC0">
              <w:rPr>
                <w:webHidden/>
              </w:rPr>
            </w:r>
            <w:r w:rsidR="00664AC0">
              <w:rPr>
                <w:webHidden/>
              </w:rPr>
              <w:fldChar w:fldCharType="separate"/>
            </w:r>
            <w:r>
              <w:rPr>
                <w:webHidden/>
              </w:rPr>
              <w:t>5</w:t>
            </w:r>
            <w:r w:rsidR="00664AC0">
              <w:rPr>
                <w:webHidden/>
              </w:rPr>
              <w:fldChar w:fldCharType="end"/>
            </w:r>
          </w:hyperlink>
        </w:p>
        <w:p w14:paraId="0EA8A9C9" w14:textId="2E404744"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47" w:history="1">
            <w:r w:rsidR="00664AC0" w:rsidRPr="00BA6362">
              <w:rPr>
                <w:rStyle w:val="Hyperlink"/>
                <w:noProof/>
              </w:rPr>
              <w:t>1.2.1</w:t>
            </w:r>
            <w:r w:rsidR="00664AC0">
              <w:rPr>
                <w:rFonts w:asciiTheme="minorHAnsi" w:eastAsiaTheme="minorEastAsia" w:hAnsiTheme="minorHAnsi" w:cstheme="minorBidi"/>
                <w:noProof/>
                <w:sz w:val="22"/>
                <w:szCs w:val="22"/>
                <w:lang w:eastAsia="nl-NL"/>
              </w:rPr>
              <w:tab/>
            </w:r>
            <w:r w:rsidR="00664AC0" w:rsidRPr="00BA6362">
              <w:rPr>
                <w:rStyle w:val="Hyperlink"/>
                <w:noProof/>
              </w:rPr>
              <w:t>Resultaatsdoelen</w:t>
            </w:r>
            <w:r w:rsidR="00664AC0">
              <w:rPr>
                <w:noProof/>
                <w:webHidden/>
              </w:rPr>
              <w:tab/>
            </w:r>
            <w:r w:rsidR="00664AC0">
              <w:rPr>
                <w:noProof/>
                <w:webHidden/>
              </w:rPr>
              <w:fldChar w:fldCharType="begin"/>
            </w:r>
            <w:r w:rsidR="00664AC0">
              <w:rPr>
                <w:noProof/>
                <w:webHidden/>
              </w:rPr>
              <w:instrText xml:space="preserve"> PAGEREF _Toc116047547 \h </w:instrText>
            </w:r>
            <w:r w:rsidR="00664AC0">
              <w:rPr>
                <w:noProof/>
                <w:webHidden/>
              </w:rPr>
            </w:r>
            <w:r w:rsidR="00664AC0">
              <w:rPr>
                <w:noProof/>
                <w:webHidden/>
              </w:rPr>
              <w:fldChar w:fldCharType="separate"/>
            </w:r>
            <w:r>
              <w:rPr>
                <w:noProof/>
                <w:webHidden/>
              </w:rPr>
              <w:t>5</w:t>
            </w:r>
            <w:r w:rsidR="00664AC0">
              <w:rPr>
                <w:noProof/>
                <w:webHidden/>
              </w:rPr>
              <w:fldChar w:fldCharType="end"/>
            </w:r>
          </w:hyperlink>
        </w:p>
        <w:p w14:paraId="77864115" w14:textId="1AF91184"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48" w:history="1">
            <w:r w:rsidR="00664AC0" w:rsidRPr="00BA6362">
              <w:rPr>
                <w:rStyle w:val="Hyperlink"/>
                <w:noProof/>
              </w:rPr>
              <w:t>1.2.2</w:t>
            </w:r>
            <w:r w:rsidR="00664AC0">
              <w:rPr>
                <w:rFonts w:asciiTheme="minorHAnsi" w:eastAsiaTheme="minorEastAsia" w:hAnsiTheme="minorHAnsi" w:cstheme="minorBidi"/>
                <w:noProof/>
                <w:sz w:val="22"/>
                <w:szCs w:val="22"/>
                <w:lang w:eastAsia="nl-NL"/>
              </w:rPr>
              <w:tab/>
            </w:r>
            <w:r w:rsidR="00664AC0" w:rsidRPr="00BA6362">
              <w:rPr>
                <w:rStyle w:val="Hyperlink"/>
                <w:noProof/>
              </w:rPr>
              <w:t>Beleidsdoelen</w:t>
            </w:r>
            <w:r w:rsidR="00664AC0">
              <w:rPr>
                <w:noProof/>
                <w:webHidden/>
              </w:rPr>
              <w:tab/>
            </w:r>
            <w:r w:rsidR="00664AC0">
              <w:rPr>
                <w:noProof/>
                <w:webHidden/>
              </w:rPr>
              <w:fldChar w:fldCharType="begin"/>
            </w:r>
            <w:r w:rsidR="00664AC0">
              <w:rPr>
                <w:noProof/>
                <w:webHidden/>
              </w:rPr>
              <w:instrText xml:space="preserve"> PAGEREF _Toc116047548 \h </w:instrText>
            </w:r>
            <w:r w:rsidR="00664AC0">
              <w:rPr>
                <w:noProof/>
                <w:webHidden/>
              </w:rPr>
            </w:r>
            <w:r w:rsidR="00664AC0">
              <w:rPr>
                <w:noProof/>
                <w:webHidden/>
              </w:rPr>
              <w:fldChar w:fldCharType="separate"/>
            </w:r>
            <w:r>
              <w:rPr>
                <w:noProof/>
                <w:webHidden/>
              </w:rPr>
              <w:t>6</w:t>
            </w:r>
            <w:r w:rsidR="00664AC0">
              <w:rPr>
                <w:noProof/>
                <w:webHidden/>
              </w:rPr>
              <w:fldChar w:fldCharType="end"/>
            </w:r>
          </w:hyperlink>
        </w:p>
        <w:p w14:paraId="747BC441" w14:textId="09A5AED7" w:rsidR="00664AC0" w:rsidRDefault="00262EF9">
          <w:pPr>
            <w:pStyle w:val="Inhopg2"/>
            <w:rPr>
              <w:rFonts w:asciiTheme="minorHAnsi" w:eastAsiaTheme="minorEastAsia" w:hAnsiTheme="minorHAnsi" w:cstheme="minorBidi"/>
              <w:b w:val="0"/>
              <w:sz w:val="22"/>
              <w:szCs w:val="22"/>
              <w:lang w:eastAsia="nl-NL"/>
            </w:rPr>
          </w:pPr>
          <w:hyperlink w:anchor="_Toc116047549" w:history="1">
            <w:r w:rsidR="00664AC0" w:rsidRPr="00BA6362">
              <w:rPr>
                <w:rStyle w:val="Hyperlink"/>
              </w:rPr>
              <w:t>1.3</w:t>
            </w:r>
            <w:r w:rsidR="00664AC0">
              <w:rPr>
                <w:rFonts w:asciiTheme="minorHAnsi" w:eastAsiaTheme="minorEastAsia" w:hAnsiTheme="minorHAnsi" w:cstheme="minorBidi"/>
                <w:b w:val="0"/>
                <w:sz w:val="22"/>
                <w:szCs w:val="22"/>
                <w:lang w:eastAsia="nl-NL"/>
              </w:rPr>
              <w:tab/>
            </w:r>
            <w:r w:rsidR="00664AC0" w:rsidRPr="00BA6362">
              <w:rPr>
                <w:rStyle w:val="Hyperlink"/>
              </w:rPr>
              <w:t>Scope</w:t>
            </w:r>
            <w:r w:rsidR="00664AC0">
              <w:rPr>
                <w:webHidden/>
              </w:rPr>
              <w:tab/>
            </w:r>
            <w:r w:rsidR="00664AC0">
              <w:rPr>
                <w:webHidden/>
              </w:rPr>
              <w:fldChar w:fldCharType="begin"/>
            </w:r>
            <w:r w:rsidR="00664AC0">
              <w:rPr>
                <w:webHidden/>
              </w:rPr>
              <w:instrText xml:space="preserve"> PAGEREF _Toc116047549 \h </w:instrText>
            </w:r>
            <w:r w:rsidR="00664AC0">
              <w:rPr>
                <w:webHidden/>
              </w:rPr>
            </w:r>
            <w:r w:rsidR="00664AC0">
              <w:rPr>
                <w:webHidden/>
              </w:rPr>
              <w:fldChar w:fldCharType="separate"/>
            </w:r>
            <w:r>
              <w:rPr>
                <w:webHidden/>
              </w:rPr>
              <w:t>7</w:t>
            </w:r>
            <w:r w:rsidR="00664AC0">
              <w:rPr>
                <w:webHidden/>
              </w:rPr>
              <w:fldChar w:fldCharType="end"/>
            </w:r>
          </w:hyperlink>
        </w:p>
        <w:p w14:paraId="4B24D4BE" w14:textId="5A837294"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50" w:history="1">
            <w:r w:rsidR="00664AC0" w:rsidRPr="00BA6362">
              <w:rPr>
                <w:rStyle w:val="Hyperlink"/>
                <w:noProof/>
              </w:rPr>
              <w:t>1.3.1</w:t>
            </w:r>
            <w:r w:rsidR="00664AC0">
              <w:rPr>
                <w:rFonts w:asciiTheme="minorHAnsi" w:eastAsiaTheme="minorEastAsia" w:hAnsiTheme="minorHAnsi" w:cstheme="minorBidi"/>
                <w:noProof/>
                <w:sz w:val="22"/>
                <w:szCs w:val="22"/>
                <w:lang w:eastAsia="nl-NL"/>
              </w:rPr>
              <w:tab/>
            </w:r>
            <w:r w:rsidR="00664AC0" w:rsidRPr="00BA6362">
              <w:rPr>
                <w:rStyle w:val="Hyperlink"/>
                <w:noProof/>
              </w:rPr>
              <w:t>Werkzaamheden</w:t>
            </w:r>
            <w:r w:rsidR="00664AC0">
              <w:rPr>
                <w:noProof/>
                <w:webHidden/>
              </w:rPr>
              <w:tab/>
            </w:r>
            <w:r w:rsidR="00664AC0">
              <w:rPr>
                <w:noProof/>
                <w:webHidden/>
              </w:rPr>
              <w:fldChar w:fldCharType="begin"/>
            </w:r>
            <w:r w:rsidR="00664AC0">
              <w:rPr>
                <w:noProof/>
                <w:webHidden/>
              </w:rPr>
              <w:instrText xml:space="preserve"> PAGEREF _Toc116047550 \h </w:instrText>
            </w:r>
            <w:r w:rsidR="00664AC0">
              <w:rPr>
                <w:noProof/>
                <w:webHidden/>
              </w:rPr>
            </w:r>
            <w:r w:rsidR="00664AC0">
              <w:rPr>
                <w:noProof/>
                <w:webHidden/>
              </w:rPr>
              <w:fldChar w:fldCharType="separate"/>
            </w:r>
            <w:r>
              <w:rPr>
                <w:noProof/>
                <w:webHidden/>
              </w:rPr>
              <w:t>7</w:t>
            </w:r>
            <w:r w:rsidR="00664AC0">
              <w:rPr>
                <w:noProof/>
                <w:webHidden/>
              </w:rPr>
              <w:fldChar w:fldCharType="end"/>
            </w:r>
          </w:hyperlink>
        </w:p>
        <w:p w14:paraId="5F0262D9" w14:textId="54D012C6"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51" w:history="1">
            <w:r w:rsidR="00664AC0" w:rsidRPr="00BA6362">
              <w:rPr>
                <w:rStyle w:val="Hyperlink"/>
                <w:noProof/>
              </w:rPr>
              <w:t>1.3.2</w:t>
            </w:r>
            <w:r w:rsidR="00664AC0">
              <w:rPr>
                <w:rFonts w:asciiTheme="minorHAnsi" w:eastAsiaTheme="minorEastAsia" w:hAnsiTheme="minorHAnsi" w:cstheme="minorBidi"/>
                <w:noProof/>
                <w:sz w:val="22"/>
                <w:szCs w:val="22"/>
                <w:lang w:eastAsia="nl-NL"/>
              </w:rPr>
              <w:tab/>
            </w:r>
            <w:r w:rsidR="00664AC0" w:rsidRPr="00BA6362">
              <w:rPr>
                <w:rStyle w:val="Hyperlink"/>
                <w:noProof/>
              </w:rPr>
              <w:t>Areaal</w:t>
            </w:r>
            <w:r w:rsidR="00664AC0">
              <w:rPr>
                <w:noProof/>
                <w:webHidden/>
              </w:rPr>
              <w:tab/>
            </w:r>
            <w:r w:rsidR="00664AC0">
              <w:rPr>
                <w:noProof/>
                <w:webHidden/>
              </w:rPr>
              <w:fldChar w:fldCharType="begin"/>
            </w:r>
            <w:r w:rsidR="00664AC0">
              <w:rPr>
                <w:noProof/>
                <w:webHidden/>
              </w:rPr>
              <w:instrText xml:space="preserve"> PAGEREF _Toc116047551 \h </w:instrText>
            </w:r>
            <w:r w:rsidR="00664AC0">
              <w:rPr>
                <w:noProof/>
                <w:webHidden/>
              </w:rPr>
            </w:r>
            <w:r w:rsidR="00664AC0">
              <w:rPr>
                <w:noProof/>
                <w:webHidden/>
              </w:rPr>
              <w:fldChar w:fldCharType="separate"/>
            </w:r>
            <w:r>
              <w:rPr>
                <w:noProof/>
                <w:webHidden/>
              </w:rPr>
              <w:t>8</w:t>
            </w:r>
            <w:r w:rsidR="00664AC0">
              <w:rPr>
                <w:noProof/>
                <w:webHidden/>
              </w:rPr>
              <w:fldChar w:fldCharType="end"/>
            </w:r>
          </w:hyperlink>
        </w:p>
        <w:p w14:paraId="79971943" w14:textId="6B115519" w:rsidR="00664AC0" w:rsidRDefault="00262EF9">
          <w:pPr>
            <w:pStyle w:val="Inhopg2"/>
            <w:rPr>
              <w:rFonts w:asciiTheme="minorHAnsi" w:eastAsiaTheme="minorEastAsia" w:hAnsiTheme="minorHAnsi" w:cstheme="minorBidi"/>
              <w:b w:val="0"/>
              <w:sz w:val="22"/>
              <w:szCs w:val="22"/>
              <w:lang w:eastAsia="nl-NL"/>
            </w:rPr>
          </w:pPr>
          <w:hyperlink w:anchor="_Toc116047552" w:history="1">
            <w:r w:rsidR="00664AC0" w:rsidRPr="00BA6362">
              <w:rPr>
                <w:rStyle w:val="Hyperlink"/>
              </w:rPr>
              <w:t>1.4</w:t>
            </w:r>
            <w:r w:rsidR="00664AC0">
              <w:rPr>
                <w:rFonts w:asciiTheme="minorHAnsi" w:eastAsiaTheme="minorEastAsia" w:hAnsiTheme="minorHAnsi" w:cstheme="minorBidi"/>
                <w:b w:val="0"/>
                <w:sz w:val="22"/>
                <w:szCs w:val="22"/>
                <w:lang w:eastAsia="nl-NL"/>
              </w:rPr>
              <w:tab/>
            </w:r>
            <w:r w:rsidR="00664AC0" w:rsidRPr="00BA6362">
              <w:rPr>
                <w:rStyle w:val="Hyperlink"/>
              </w:rPr>
              <w:t>Omvang opdracht</w:t>
            </w:r>
            <w:r w:rsidR="00664AC0">
              <w:rPr>
                <w:webHidden/>
              </w:rPr>
              <w:tab/>
            </w:r>
            <w:r w:rsidR="00664AC0">
              <w:rPr>
                <w:webHidden/>
              </w:rPr>
              <w:fldChar w:fldCharType="begin"/>
            </w:r>
            <w:r w:rsidR="00664AC0">
              <w:rPr>
                <w:webHidden/>
              </w:rPr>
              <w:instrText xml:space="preserve"> PAGEREF _Toc116047552 \h </w:instrText>
            </w:r>
            <w:r w:rsidR="00664AC0">
              <w:rPr>
                <w:webHidden/>
              </w:rPr>
            </w:r>
            <w:r w:rsidR="00664AC0">
              <w:rPr>
                <w:webHidden/>
              </w:rPr>
              <w:fldChar w:fldCharType="separate"/>
            </w:r>
            <w:r>
              <w:rPr>
                <w:webHidden/>
              </w:rPr>
              <w:t>8</w:t>
            </w:r>
            <w:r w:rsidR="00664AC0">
              <w:rPr>
                <w:webHidden/>
              </w:rPr>
              <w:fldChar w:fldCharType="end"/>
            </w:r>
          </w:hyperlink>
        </w:p>
        <w:p w14:paraId="34B117E7" w14:textId="33F5217E" w:rsidR="00664AC0" w:rsidRDefault="00262EF9">
          <w:pPr>
            <w:pStyle w:val="Inhopg2"/>
            <w:rPr>
              <w:rFonts w:asciiTheme="minorHAnsi" w:eastAsiaTheme="minorEastAsia" w:hAnsiTheme="minorHAnsi" w:cstheme="minorBidi"/>
              <w:b w:val="0"/>
              <w:sz w:val="22"/>
              <w:szCs w:val="22"/>
              <w:lang w:eastAsia="nl-NL"/>
            </w:rPr>
          </w:pPr>
          <w:hyperlink w:anchor="_Toc116047553" w:history="1">
            <w:r w:rsidR="00664AC0" w:rsidRPr="00BA6362">
              <w:rPr>
                <w:rStyle w:val="Hyperlink"/>
              </w:rPr>
              <w:t>1.5</w:t>
            </w:r>
            <w:r w:rsidR="00664AC0">
              <w:rPr>
                <w:rFonts w:asciiTheme="minorHAnsi" w:eastAsiaTheme="minorEastAsia" w:hAnsiTheme="minorHAnsi" w:cstheme="minorBidi"/>
                <w:b w:val="0"/>
                <w:sz w:val="22"/>
                <w:szCs w:val="22"/>
                <w:lang w:eastAsia="nl-NL"/>
              </w:rPr>
              <w:tab/>
            </w:r>
            <w:r w:rsidR="00664AC0" w:rsidRPr="00BA6362">
              <w:rPr>
                <w:rStyle w:val="Hyperlink"/>
              </w:rPr>
              <w:t>Definities</w:t>
            </w:r>
            <w:r w:rsidR="00664AC0">
              <w:rPr>
                <w:webHidden/>
              </w:rPr>
              <w:tab/>
            </w:r>
            <w:r w:rsidR="00664AC0">
              <w:rPr>
                <w:webHidden/>
              </w:rPr>
              <w:fldChar w:fldCharType="begin"/>
            </w:r>
            <w:r w:rsidR="00664AC0">
              <w:rPr>
                <w:webHidden/>
              </w:rPr>
              <w:instrText xml:space="preserve"> PAGEREF _Toc116047553 \h </w:instrText>
            </w:r>
            <w:r w:rsidR="00664AC0">
              <w:rPr>
                <w:webHidden/>
              </w:rPr>
            </w:r>
            <w:r w:rsidR="00664AC0">
              <w:rPr>
                <w:webHidden/>
              </w:rPr>
              <w:fldChar w:fldCharType="separate"/>
            </w:r>
            <w:r>
              <w:rPr>
                <w:webHidden/>
              </w:rPr>
              <w:t>9</w:t>
            </w:r>
            <w:r w:rsidR="00664AC0">
              <w:rPr>
                <w:webHidden/>
              </w:rPr>
              <w:fldChar w:fldCharType="end"/>
            </w:r>
          </w:hyperlink>
        </w:p>
        <w:p w14:paraId="08EEB670" w14:textId="0C86B023" w:rsidR="00664AC0" w:rsidRDefault="00262EF9">
          <w:pPr>
            <w:pStyle w:val="Inhopg1"/>
            <w:rPr>
              <w:rFonts w:asciiTheme="minorHAnsi" w:hAnsiTheme="minorHAnsi"/>
              <w:b w:val="0"/>
              <w:bCs w:val="0"/>
              <w:color w:val="auto"/>
            </w:rPr>
          </w:pPr>
          <w:hyperlink w:anchor="_Toc116047554" w:history="1">
            <w:r w:rsidR="00664AC0" w:rsidRPr="00BA6362">
              <w:rPr>
                <w:rStyle w:val="Hyperlink"/>
              </w:rPr>
              <w:t>2</w:t>
            </w:r>
            <w:r w:rsidR="00664AC0">
              <w:rPr>
                <w:rFonts w:asciiTheme="minorHAnsi" w:hAnsiTheme="minorHAnsi"/>
                <w:b w:val="0"/>
                <w:bCs w:val="0"/>
                <w:color w:val="auto"/>
              </w:rPr>
              <w:tab/>
            </w:r>
            <w:r w:rsidR="00664AC0" w:rsidRPr="00BA6362">
              <w:rPr>
                <w:rStyle w:val="Hyperlink"/>
              </w:rPr>
              <w:t>Eisen in te zetten medewerkers</w:t>
            </w:r>
            <w:r w:rsidR="00664AC0">
              <w:rPr>
                <w:webHidden/>
              </w:rPr>
              <w:tab/>
            </w:r>
            <w:r w:rsidR="00664AC0">
              <w:rPr>
                <w:webHidden/>
              </w:rPr>
              <w:fldChar w:fldCharType="begin"/>
            </w:r>
            <w:r w:rsidR="00664AC0">
              <w:rPr>
                <w:webHidden/>
              </w:rPr>
              <w:instrText xml:space="preserve"> PAGEREF _Toc116047554 \h </w:instrText>
            </w:r>
            <w:r w:rsidR="00664AC0">
              <w:rPr>
                <w:webHidden/>
              </w:rPr>
            </w:r>
            <w:r w:rsidR="00664AC0">
              <w:rPr>
                <w:webHidden/>
              </w:rPr>
              <w:fldChar w:fldCharType="separate"/>
            </w:r>
            <w:r>
              <w:rPr>
                <w:webHidden/>
              </w:rPr>
              <w:t>11</w:t>
            </w:r>
            <w:r w:rsidR="00664AC0">
              <w:rPr>
                <w:webHidden/>
              </w:rPr>
              <w:fldChar w:fldCharType="end"/>
            </w:r>
          </w:hyperlink>
        </w:p>
        <w:p w14:paraId="48D99F09" w14:textId="30BC5D65" w:rsidR="00664AC0" w:rsidRDefault="00262EF9">
          <w:pPr>
            <w:pStyle w:val="Inhopg1"/>
            <w:rPr>
              <w:rFonts w:asciiTheme="minorHAnsi" w:hAnsiTheme="minorHAnsi"/>
              <w:b w:val="0"/>
              <w:bCs w:val="0"/>
              <w:color w:val="auto"/>
            </w:rPr>
          </w:pPr>
          <w:hyperlink w:anchor="_Toc116047555" w:history="1">
            <w:r w:rsidR="00664AC0" w:rsidRPr="00BA6362">
              <w:rPr>
                <w:rStyle w:val="Hyperlink"/>
              </w:rPr>
              <w:t>3</w:t>
            </w:r>
            <w:r w:rsidR="00664AC0">
              <w:rPr>
                <w:rFonts w:asciiTheme="minorHAnsi" w:hAnsiTheme="minorHAnsi"/>
                <w:b w:val="0"/>
                <w:bCs w:val="0"/>
                <w:color w:val="auto"/>
              </w:rPr>
              <w:tab/>
            </w:r>
            <w:r w:rsidR="00664AC0" w:rsidRPr="00BA6362">
              <w:rPr>
                <w:rStyle w:val="Hyperlink"/>
              </w:rPr>
              <w:t>Product-eisen</w:t>
            </w:r>
            <w:r w:rsidR="00664AC0">
              <w:rPr>
                <w:webHidden/>
              </w:rPr>
              <w:tab/>
            </w:r>
            <w:r w:rsidR="00664AC0">
              <w:rPr>
                <w:webHidden/>
              </w:rPr>
              <w:fldChar w:fldCharType="begin"/>
            </w:r>
            <w:r w:rsidR="00664AC0">
              <w:rPr>
                <w:webHidden/>
              </w:rPr>
              <w:instrText xml:space="preserve"> PAGEREF _Toc116047555 \h </w:instrText>
            </w:r>
            <w:r w:rsidR="00664AC0">
              <w:rPr>
                <w:webHidden/>
              </w:rPr>
            </w:r>
            <w:r w:rsidR="00664AC0">
              <w:rPr>
                <w:webHidden/>
              </w:rPr>
              <w:fldChar w:fldCharType="separate"/>
            </w:r>
            <w:r>
              <w:rPr>
                <w:webHidden/>
              </w:rPr>
              <w:t>12</w:t>
            </w:r>
            <w:r w:rsidR="00664AC0">
              <w:rPr>
                <w:webHidden/>
              </w:rPr>
              <w:fldChar w:fldCharType="end"/>
            </w:r>
          </w:hyperlink>
        </w:p>
        <w:p w14:paraId="5FB6E686" w14:textId="52E8A816" w:rsidR="00664AC0" w:rsidRDefault="00262EF9">
          <w:pPr>
            <w:pStyle w:val="Inhopg2"/>
            <w:rPr>
              <w:rFonts w:asciiTheme="minorHAnsi" w:eastAsiaTheme="minorEastAsia" w:hAnsiTheme="minorHAnsi" w:cstheme="minorBidi"/>
              <w:b w:val="0"/>
              <w:sz w:val="22"/>
              <w:szCs w:val="22"/>
              <w:lang w:eastAsia="nl-NL"/>
            </w:rPr>
          </w:pPr>
          <w:hyperlink w:anchor="_Toc116047556" w:history="1">
            <w:r w:rsidR="00664AC0" w:rsidRPr="00BA6362">
              <w:rPr>
                <w:rStyle w:val="Hyperlink"/>
              </w:rPr>
              <w:t>3.1</w:t>
            </w:r>
            <w:r w:rsidR="00664AC0">
              <w:rPr>
                <w:rFonts w:asciiTheme="minorHAnsi" w:eastAsiaTheme="minorEastAsia" w:hAnsiTheme="minorHAnsi" w:cstheme="minorBidi"/>
                <w:b w:val="0"/>
                <w:sz w:val="22"/>
                <w:szCs w:val="22"/>
                <w:lang w:eastAsia="nl-NL"/>
              </w:rPr>
              <w:tab/>
            </w:r>
            <w:r w:rsidR="00664AC0" w:rsidRPr="00BA6362">
              <w:rPr>
                <w:rStyle w:val="Hyperlink"/>
              </w:rPr>
              <w:t>Spuitkaart en spuitmoment</w:t>
            </w:r>
            <w:r w:rsidR="00664AC0">
              <w:rPr>
                <w:webHidden/>
              </w:rPr>
              <w:tab/>
            </w:r>
            <w:r w:rsidR="00664AC0">
              <w:rPr>
                <w:webHidden/>
              </w:rPr>
              <w:fldChar w:fldCharType="begin"/>
            </w:r>
            <w:r w:rsidR="00664AC0">
              <w:rPr>
                <w:webHidden/>
              </w:rPr>
              <w:instrText xml:space="preserve"> PAGEREF _Toc116047556 \h </w:instrText>
            </w:r>
            <w:r w:rsidR="00664AC0">
              <w:rPr>
                <w:webHidden/>
              </w:rPr>
            </w:r>
            <w:r w:rsidR="00664AC0">
              <w:rPr>
                <w:webHidden/>
              </w:rPr>
              <w:fldChar w:fldCharType="separate"/>
            </w:r>
            <w:r>
              <w:rPr>
                <w:webHidden/>
              </w:rPr>
              <w:t>12</w:t>
            </w:r>
            <w:r w:rsidR="00664AC0">
              <w:rPr>
                <w:webHidden/>
              </w:rPr>
              <w:fldChar w:fldCharType="end"/>
            </w:r>
          </w:hyperlink>
        </w:p>
        <w:p w14:paraId="06B67CBF" w14:textId="0C10A0F9"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57" w:history="1">
            <w:r w:rsidR="00664AC0" w:rsidRPr="00BA6362">
              <w:rPr>
                <w:rStyle w:val="Hyperlink"/>
                <w:noProof/>
              </w:rPr>
              <w:t>3.1.1</w:t>
            </w:r>
            <w:r w:rsidR="00664AC0">
              <w:rPr>
                <w:rFonts w:asciiTheme="minorHAnsi" w:eastAsiaTheme="minorEastAsia" w:hAnsiTheme="minorHAnsi" w:cstheme="minorBidi"/>
                <w:noProof/>
                <w:sz w:val="22"/>
                <w:szCs w:val="22"/>
                <w:lang w:eastAsia="nl-NL"/>
              </w:rPr>
              <w:tab/>
            </w:r>
            <w:r w:rsidR="00664AC0" w:rsidRPr="00BA6362">
              <w:rPr>
                <w:rStyle w:val="Hyperlink"/>
                <w:noProof/>
              </w:rPr>
              <w:t>Doelstelling</w:t>
            </w:r>
            <w:r w:rsidR="00664AC0">
              <w:rPr>
                <w:noProof/>
                <w:webHidden/>
              </w:rPr>
              <w:tab/>
            </w:r>
            <w:r w:rsidR="00664AC0">
              <w:rPr>
                <w:noProof/>
                <w:webHidden/>
              </w:rPr>
              <w:fldChar w:fldCharType="begin"/>
            </w:r>
            <w:r w:rsidR="00664AC0">
              <w:rPr>
                <w:noProof/>
                <w:webHidden/>
              </w:rPr>
              <w:instrText xml:space="preserve"> PAGEREF _Toc116047557 \h </w:instrText>
            </w:r>
            <w:r w:rsidR="00664AC0">
              <w:rPr>
                <w:noProof/>
                <w:webHidden/>
              </w:rPr>
            </w:r>
            <w:r w:rsidR="00664AC0">
              <w:rPr>
                <w:noProof/>
                <w:webHidden/>
              </w:rPr>
              <w:fldChar w:fldCharType="separate"/>
            </w:r>
            <w:r>
              <w:rPr>
                <w:noProof/>
                <w:webHidden/>
              </w:rPr>
              <w:t>12</w:t>
            </w:r>
            <w:r w:rsidR="00664AC0">
              <w:rPr>
                <w:noProof/>
                <w:webHidden/>
              </w:rPr>
              <w:fldChar w:fldCharType="end"/>
            </w:r>
          </w:hyperlink>
        </w:p>
        <w:p w14:paraId="21DC6B9A" w14:textId="0ABB99D1"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58" w:history="1">
            <w:r w:rsidR="00664AC0" w:rsidRPr="00BA6362">
              <w:rPr>
                <w:rStyle w:val="Hyperlink"/>
                <w:noProof/>
              </w:rPr>
              <w:t>3.1.2</w:t>
            </w:r>
            <w:r w:rsidR="00664AC0">
              <w:rPr>
                <w:rFonts w:asciiTheme="minorHAnsi" w:eastAsiaTheme="minorEastAsia" w:hAnsiTheme="minorHAnsi" w:cstheme="minorBidi"/>
                <w:noProof/>
                <w:sz w:val="22"/>
                <w:szCs w:val="22"/>
                <w:lang w:eastAsia="nl-NL"/>
              </w:rPr>
              <w:tab/>
            </w:r>
            <w:r w:rsidR="00664AC0" w:rsidRPr="00BA6362">
              <w:rPr>
                <w:rStyle w:val="Hyperlink"/>
                <w:noProof/>
              </w:rPr>
              <w:t>Eisen</w:t>
            </w:r>
            <w:r w:rsidR="00664AC0">
              <w:rPr>
                <w:noProof/>
                <w:webHidden/>
              </w:rPr>
              <w:tab/>
            </w:r>
            <w:r w:rsidR="00664AC0">
              <w:rPr>
                <w:noProof/>
                <w:webHidden/>
              </w:rPr>
              <w:fldChar w:fldCharType="begin"/>
            </w:r>
            <w:r w:rsidR="00664AC0">
              <w:rPr>
                <w:noProof/>
                <w:webHidden/>
              </w:rPr>
              <w:instrText xml:space="preserve"> PAGEREF _Toc116047558 \h </w:instrText>
            </w:r>
            <w:r w:rsidR="00664AC0">
              <w:rPr>
                <w:noProof/>
                <w:webHidden/>
              </w:rPr>
            </w:r>
            <w:r w:rsidR="00664AC0">
              <w:rPr>
                <w:noProof/>
                <w:webHidden/>
              </w:rPr>
              <w:fldChar w:fldCharType="separate"/>
            </w:r>
            <w:r>
              <w:rPr>
                <w:noProof/>
                <w:webHidden/>
              </w:rPr>
              <w:t>12</w:t>
            </w:r>
            <w:r w:rsidR="00664AC0">
              <w:rPr>
                <w:noProof/>
                <w:webHidden/>
              </w:rPr>
              <w:fldChar w:fldCharType="end"/>
            </w:r>
          </w:hyperlink>
        </w:p>
        <w:p w14:paraId="2018BFF9" w14:textId="153548D2" w:rsidR="00664AC0" w:rsidRDefault="00262EF9">
          <w:pPr>
            <w:pStyle w:val="Inhopg2"/>
            <w:rPr>
              <w:rFonts w:asciiTheme="minorHAnsi" w:eastAsiaTheme="minorEastAsia" w:hAnsiTheme="minorHAnsi" w:cstheme="minorBidi"/>
              <w:b w:val="0"/>
              <w:sz w:val="22"/>
              <w:szCs w:val="22"/>
              <w:lang w:eastAsia="nl-NL"/>
            </w:rPr>
          </w:pPr>
          <w:hyperlink w:anchor="_Toc116047559" w:history="1">
            <w:r w:rsidR="00664AC0" w:rsidRPr="00BA6362">
              <w:rPr>
                <w:rStyle w:val="Hyperlink"/>
              </w:rPr>
              <w:t>3.2</w:t>
            </w:r>
            <w:r w:rsidR="00664AC0">
              <w:rPr>
                <w:rFonts w:asciiTheme="minorHAnsi" w:eastAsiaTheme="minorEastAsia" w:hAnsiTheme="minorHAnsi" w:cstheme="minorBidi"/>
                <w:b w:val="0"/>
                <w:sz w:val="22"/>
                <w:szCs w:val="22"/>
                <w:lang w:eastAsia="nl-NL"/>
              </w:rPr>
              <w:tab/>
            </w:r>
            <w:r w:rsidR="00664AC0" w:rsidRPr="00BA6362">
              <w:rPr>
                <w:rStyle w:val="Hyperlink"/>
              </w:rPr>
              <w:t>Monitoring</w:t>
            </w:r>
            <w:r w:rsidR="00664AC0">
              <w:rPr>
                <w:webHidden/>
              </w:rPr>
              <w:tab/>
            </w:r>
            <w:r w:rsidR="00664AC0">
              <w:rPr>
                <w:webHidden/>
              </w:rPr>
              <w:fldChar w:fldCharType="begin"/>
            </w:r>
            <w:r w:rsidR="00664AC0">
              <w:rPr>
                <w:webHidden/>
              </w:rPr>
              <w:instrText xml:space="preserve"> PAGEREF _Toc116047559 \h </w:instrText>
            </w:r>
            <w:r w:rsidR="00664AC0">
              <w:rPr>
                <w:webHidden/>
              </w:rPr>
            </w:r>
            <w:r w:rsidR="00664AC0">
              <w:rPr>
                <w:webHidden/>
              </w:rPr>
              <w:fldChar w:fldCharType="separate"/>
            </w:r>
            <w:r>
              <w:rPr>
                <w:webHidden/>
              </w:rPr>
              <w:t>14</w:t>
            </w:r>
            <w:r w:rsidR="00664AC0">
              <w:rPr>
                <w:webHidden/>
              </w:rPr>
              <w:fldChar w:fldCharType="end"/>
            </w:r>
          </w:hyperlink>
        </w:p>
        <w:p w14:paraId="708982CE" w14:textId="3DC9158C"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0" w:history="1">
            <w:r w:rsidR="00664AC0" w:rsidRPr="00BA6362">
              <w:rPr>
                <w:rStyle w:val="Hyperlink"/>
                <w:noProof/>
              </w:rPr>
              <w:t>3.2.1</w:t>
            </w:r>
            <w:r w:rsidR="00664AC0">
              <w:rPr>
                <w:rFonts w:asciiTheme="minorHAnsi" w:eastAsiaTheme="minorEastAsia" w:hAnsiTheme="minorHAnsi" w:cstheme="minorBidi"/>
                <w:noProof/>
                <w:sz w:val="22"/>
                <w:szCs w:val="22"/>
                <w:lang w:eastAsia="nl-NL"/>
              </w:rPr>
              <w:tab/>
            </w:r>
            <w:r w:rsidR="00664AC0" w:rsidRPr="00BA6362">
              <w:rPr>
                <w:rStyle w:val="Hyperlink"/>
                <w:noProof/>
              </w:rPr>
              <w:t>Doelstelling</w:t>
            </w:r>
            <w:r w:rsidR="00664AC0">
              <w:rPr>
                <w:noProof/>
                <w:webHidden/>
              </w:rPr>
              <w:tab/>
            </w:r>
            <w:r w:rsidR="00664AC0">
              <w:rPr>
                <w:noProof/>
                <w:webHidden/>
              </w:rPr>
              <w:fldChar w:fldCharType="begin"/>
            </w:r>
            <w:r w:rsidR="00664AC0">
              <w:rPr>
                <w:noProof/>
                <w:webHidden/>
              </w:rPr>
              <w:instrText xml:space="preserve"> PAGEREF _Toc116047560 \h </w:instrText>
            </w:r>
            <w:r w:rsidR="00664AC0">
              <w:rPr>
                <w:noProof/>
                <w:webHidden/>
              </w:rPr>
            </w:r>
            <w:r w:rsidR="00664AC0">
              <w:rPr>
                <w:noProof/>
                <w:webHidden/>
              </w:rPr>
              <w:fldChar w:fldCharType="separate"/>
            </w:r>
            <w:r>
              <w:rPr>
                <w:noProof/>
                <w:webHidden/>
              </w:rPr>
              <w:t>14</w:t>
            </w:r>
            <w:r w:rsidR="00664AC0">
              <w:rPr>
                <w:noProof/>
                <w:webHidden/>
              </w:rPr>
              <w:fldChar w:fldCharType="end"/>
            </w:r>
          </w:hyperlink>
        </w:p>
        <w:p w14:paraId="666C0063" w14:textId="1E9CA215"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1" w:history="1">
            <w:r w:rsidR="00664AC0" w:rsidRPr="00BA6362">
              <w:rPr>
                <w:rStyle w:val="Hyperlink"/>
                <w:noProof/>
              </w:rPr>
              <w:t>3.2.2</w:t>
            </w:r>
            <w:r w:rsidR="00664AC0">
              <w:rPr>
                <w:rFonts w:asciiTheme="minorHAnsi" w:eastAsiaTheme="minorEastAsia" w:hAnsiTheme="minorHAnsi" w:cstheme="minorBidi"/>
                <w:noProof/>
                <w:sz w:val="22"/>
                <w:szCs w:val="22"/>
                <w:lang w:eastAsia="nl-NL"/>
              </w:rPr>
              <w:tab/>
            </w:r>
            <w:r w:rsidR="00664AC0" w:rsidRPr="00BA6362">
              <w:rPr>
                <w:rStyle w:val="Hyperlink"/>
                <w:noProof/>
              </w:rPr>
              <w:t>Eisen</w:t>
            </w:r>
            <w:r w:rsidR="00664AC0">
              <w:rPr>
                <w:noProof/>
                <w:webHidden/>
              </w:rPr>
              <w:tab/>
            </w:r>
            <w:r w:rsidR="00664AC0">
              <w:rPr>
                <w:noProof/>
                <w:webHidden/>
              </w:rPr>
              <w:fldChar w:fldCharType="begin"/>
            </w:r>
            <w:r w:rsidR="00664AC0">
              <w:rPr>
                <w:noProof/>
                <w:webHidden/>
              </w:rPr>
              <w:instrText xml:space="preserve"> PAGEREF _Toc116047561 \h </w:instrText>
            </w:r>
            <w:r w:rsidR="00664AC0">
              <w:rPr>
                <w:noProof/>
                <w:webHidden/>
              </w:rPr>
            </w:r>
            <w:r w:rsidR="00664AC0">
              <w:rPr>
                <w:noProof/>
                <w:webHidden/>
              </w:rPr>
              <w:fldChar w:fldCharType="separate"/>
            </w:r>
            <w:r>
              <w:rPr>
                <w:noProof/>
                <w:webHidden/>
              </w:rPr>
              <w:t>14</w:t>
            </w:r>
            <w:r w:rsidR="00664AC0">
              <w:rPr>
                <w:noProof/>
                <w:webHidden/>
              </w:rPr>
              <w:fldChar w:fldCharType="end"/>
            </w:r>
          </w:hyperlink>
        </w:p>
        <w:p w14:paraId="5857B100" w14:textId="548125C6" w:rsidR="00664AC0" w:rsidRDefault="00262EF9">
          <w:pPr>
            <w:pStyle w:val="Inhopg2"/>
            <w:rPr>
              <w:rFonts w:asciiTheme="minorHAnsi" w:eastAsiaTheme="minorEastAsia" w:hAnsiTheme="minorHAnsi" w:cstheme="minorBidi"/>
              <w:b w:val="0"/>
              <w:sz w:val="22"/>
              <w:szCs w:val="22"/>
              <w:lang w:eastAsia="nl-NL"/>
            </w:rPr>
          </w:pPr>
          <w:hyperlink w:anchor="_Toc116047562" w:history="1">
            <w:r w:rsidR="00664AC0" w:rsidRPr="00BA6362">
              <w:rPr>
                <w:rStyle w:val="Hyperlink"/>
              </w:rPr>
              <w:t>3.3</w:t>
            </w:r>
            <w:r w:rsidR="00664AC0">
              <w:rPr>
                <w:rFonts w:asciiTheme="minorHAnsi" w:eastAsiaTheme="minorEastAsia" w:hAnsiTheme="minorHAnsi" w:cstheme="minorBidi"/>
                <w:b w:val="0"/>
                <w:sz w:val="22"/>
                <w:szCs w:val="22"/>
                <w:lang w:eastAsia="nl-NL"/>
              </w:rPr>
              <w:tab/>
            </w:r>
            <w:r w:rsidR="00664AC0" w:rsidRPr="00BA6362">
              <w:rPr>
                <w:rStyle w:val="Hyperlink"/>
              </w:rPr>
              <w:t>Inspectie</w:t>
            </w:r>
            <w:r w:rsidR="00664AC0">
              <w:rPr>
                <w:webHidden/>
              </w:rPr>
              <w:tab/>
            </w:r>
            <w:r w:rsidR="00664AC0">
              <w:rPr>
                <w:webHidden/>
              </w:rPr>
              <w:fldChar w:fldCharType="begin"/>
            </w:r>
            <w:r w:rsidR="00664AC0">
              <w:rPr>
                <w:webHidden/>
              </w:rPr>
              <w:instrText xml:space="preserve"> PAGEREF _Toc116047562 \h </w:instrText>
            </w:r>
            <w:r w:rsidR="00664AC0">
              <w:rPr>
                <w:webHidden/>
              </w:rPr>
            </w:r>
            <w:r w:rsidR="00664AC0">
              <w:rPr>
                <w:webHidden/>
              </w:rPr>
              <w:fldChar w:fldCharType="separate"/>
            </w:r>
            <w:r>
              <w:rPr>
                <w:webHidden/>
              </w:rPr>
              <w:t>16</w:t>
            </w:r>
            <w:r w:rsidR="00664AC0">
              <w:rPr>
                <w:webHidden/>
              </w:rPr>
              <w:fldChar w:fldCharType="end"/>
            </w:r>
          </w:hyperlink>
        </w:p>
        <w:p w14:paraId="372E4170" w14:textId="166DB11A"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3" w:history="1">
            <w:r w:rsidR="00664AC0" w:rsidRPr="00BA6362">
              <w:rPr>
                <w:rStyle w:val="Hyperlink"/>
                <w:noProof/>
              </w:rPr>
              <w:t>3.3.1</w:t>
            </w:r>
            <w:r w:rsidR="00664AC0">
              <w:rPr>
                <w:rFonts w:asciiTheme="minorHAnsi" w:eastAsiaTheme="minorEastAsia" w:hAnsiTheme="minorHAnsi" w:cstheme="minorBidi"/>
                <w:noProof/>
                <w:sz w:val="22"/>
                <w:szCs w:val="22"/>
                <w:lang w:eastAsia="nl-NL"/>
              </w:rPr>
              <w:tab/>
            </w:r>
            <w:r w:rsidR="00664AC0" w:rsidRPr="00BA6362">
              <w:rPr>
                <w:rStyle w:val="Hyperlink"/>
                <w:noProof/>
              </w:rPr>
              <w:t>Doelstelling</w:t>
            </w:r>
            <w:r w:rsidR="00664AC0">
              <w:rPr>
                <w:noProof/>
                <w:webHidden/>
              </w:rPr>
              <w:tab/>
            </w:r>
            <w:r w:rsidR="00664AC0">
              <w:rPr>
                <w:noProof/>
                <w:webHidden/>
              </w:rPr>
              <w:fldChar w:fldCharType="begin"/>
            </w:r>
            <w:r w:rsidR="00664AC0">
              <w:rPr>
                <w:noProof/>
                <w:webHidden/>
              </w:rPr>
              <w:instrText xml:space="preserve"> PAGEREF _Toc116047563 \h </w:instrText>
            </w:r>
            <w:r w:rsidR="00664AC0">
              <w:rPr>
                <w:noProof/>
                <w:webHidden/>
              </w:rPr>
            </w:r>
            <w:r w:rsidR="00664AC0">
              <w:rPr>
                <w:noProof/>
                <w:webHidden/>
              </w:rPr>
              <w:fldChar w:fldCharType="separate"/>
            </w:r>
            <w:r>
              <w:rPr>
                <w:noProof/>
                <w:webHidden/>
              </w:rPr>
              <w:t>16</w:t>
            </w:r>
            <w:r w:rsidR="00664AC0">
              <w:rPr>
                <w:noProof/>
                <w:webHidden/>
              </w:rPr>
              <w:fldChar w:fldCharType="end"/>
            </w:r>
          </w:hyperlink>
        </w:p>
        <w:p w14:paraId="049149DF" w14:textId="10C4BBAE"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4" w:history="1">
            <w:r w:rsidR="00664AC0" w:rsidRPr="00BA6362">
              <w:rPr>
                <w:rStyle w:val="Hyperlink"/>
                <w:noProof/>
              </w:rPr>
              <w:t>3.3.2</w:t>
            </w:r>
            <w:r w:rsidR="00664AC0">
              <w:rPr>
                <w:rFonts w:asciiTheme="minorHAnsi" w:eastAsiaTheme="minorEastAsia" w:hAnsiTheme="minorHAnsi" w:cstheme="minorBidi"/>
                <w:noProof/>
                <w:sz w:val="22"/>
                <w:szCs w:val="22"/>
                <w:lang w:eastAsia="nl-NL"/>
              </w:rPr>
              <w:tab/>
            </w:r>
            <w:r w:rsidR="00664AC0" w:rsidRPr="00BA6362">
              <w:rPr>
                <w:rStyle w:val="Hyperlink"/>
                <w:noProof/>
              </w:rPr>
              <w:t>Eisen</w:t>
            </w:r>
            <w:r w:rsidR="00664AC0">
              <w:rPr>
                <w:noProof/>
                <w:webHidden/>
              </w:rPr>
              <w:tab/>
            </w:r>
            <w:r w:rsidR="00664AC0">
              <w:rPr>
                <w:noProof/>
                <w:webHidden/>
              </w:rPr>
              <w:fldChar w:fldCharType="begin"/>
            </w:r>
            <w:r w:rsidR="00664AC0">
              <w:rPr>
                <w:noProof/>
                <w:webHidden/>
              </w:rPr>
              <w:instrText xml:space="preserve"> PAGEREF _Toc116047564 \h </w:instrText>
            </w:r>
            <w:r w:rsidR="00664AC0">
              <w:rPr>
                <w:noProof/>
                <w:webHidden/>
              </w:rPr>
            </w:r>
            <w:r w:rsidR="00664AC0">
              <w:rPr>
                <w:noProof/>
                <w:webHidden/>
              </w:rPr>
              <w:fldChar w:fldCharType="separate"/>
            </w:r>
            <w:r>
              <w:rPr>
                <w:noProof/>
                <w:webHidden/>
              </w:rPr>
              <w:t>16</w:t>
            </w:r>
            <w:r w:rsidR="00664AC0">
              <w:rPr>
                <w:noProof/>
                <w:webHidden/>
              </w:rPr>
              <w:fldChar w:fldCharType="end"/>
            </w:r>
          </w:hyperlink>
        </w:p>
        <w:p w14:paraId="54CB9DDE" w14:textId="29EA12CC" w:rsidR="00664AC0" w:rsidRDefault="00262EF9">
          <w:pPr>
            <w:pStyle w:val="Inhopg2"/>
            <w:rPr>
              <w:rFonts w:asciiTheme="minorHAnsi" w:eastAsiaTheme="minorEastAsia" w:hAnsiTheme="minorHAnsi" w:cstheme="minorBidi"/>
              <w:b w:val="0"/>
              <w:sz w:val="22"/>
              <w:szCs w:val="22"/>
              <w:lang w:eastAsia="nl-NL"/>
            </w:rPr>
          </w:pPr>
          <w:hyperlink w:anchor="_Toc116047565" w:history="1">
            <w:r w:rsidR="00664AC0" w:rsidRPr="00BA6362">
              <w:rPr>
                <w:rStyle w:val="Hyperlink"/>
              </w:rPr>
              <w:t>3.4</w:t>
            </w:r>
            <w:r w:rsidR="00664AC0">
              <w:rPr>
                <w:rFonts w:asciiTheme="minorHAnsi" w:eastAsiaTheme="minorEastAsia" w:hAnsiTheme="minorHAnsi" w:cstheme="minorBidi"/>
                <w:b w:val="0"/>
                <w:sz w:val="22"/>
                <w:szCs w:val="22"/>
                <w:lang w:eastAsia="nl-NL"/>
              </w:rPr>
              <w:tab/>
            </w:r>
            <w:r w:rsidR="00664AC0" w:rsidRPr="00BA6362">
              <w:rPr>
                <w:rStyle w:val="Hyperlink"/>
              </w:rPr>
              <w:t>Feromoonvallen</w:t>
            </w:r>
            <w:r w:rsidR="00664AC0">
              <w:rPr>
                <w:webHidden/>
              </w:rPr>
              <w:tab/>
            </w:r>
            <w:r w:rsidR="00664AC0">
              <w:rPr>
                <w:webHidden/>
              </w:rPr>
              <w:fldChar w:fldCharType="begin"/>
            </w:r>
            <w:r w:rsidR="00664AC0">
              <w:rPr>
                <w:webHidden/>
              </w:rPr>
              <w:instrText xml:space="preserve"> PAGEREF _Toc116047565 \h </w:instrText>
            </w:r>
            <w:r w:rsidR="00664AC0">
              <w:rPr>
                <w:webHidden/>
              </w:rPr>
            </w:r>
            <w:r w:rsidR="00664AC0">
              <w:rPr>
                <w:webHidden/>
              </w:rPr>
              <w:fldChar w:fldCharType="separate"/>
            </w:r>
            <w:r>
              <w:rPr>
                <w:webHidden/>
              </w:rPr>
              <w:t>17</w:t>
            </w:r>
            <w:r w:rsidR="00664AC0">
              <w:rPr>
                <w:webHidden/>
              </w:rPr>
              <w:fldChar w:fldCharType="end"/>
            </w:r>
          </w:hyperlink>
        </w:p>
        <w:p w14:paraId="22742DC9" w14:textId="0F6759EC"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6" w:history="1">
            <w:r w:rsidR="00664AC0" w:rsidRPr="00BA6362">
              <w:rPr>
                <w:rStyle w:val="Hyperlink"/>
                <w:noProof/>
              </w:rPr>
              <w:t>3.4.1</w:t>
            </w:r>
            <w:r w:rsidR="00664AC0">
              <w:rPr>
                <w:rFonts w:asciiTheme="minorHAnsi" w:eastAsiaTheme="minorEastAsia" w:hAnsiTheme="minorHAnsi" w:cstheme="minorBidi"/>
                <w:noProof/>
                <w:sz w:val="22"/>
                <w:szCs w:val="22"/>
                <w:lang w:eastAsia="nl-NL"/>
              </w:rPr>
              <w:tab/>
            </w:r>
            <w:r w:rsidR="00664AC0" w:rsidRPr="00BA6362">
              <w:rPr>
                <w:rStyle w:val="Hyperlink"/>
                <w:noProof/>
              </w:rPr>
              <w:t>Doelstelling</w:t>
            </w:r>
            <w:r w:rsidR="00664AC0">
              <w:rPr>
                <w:noProof/>
                <w:webHidden/>
              </w:rPr>
              <w:tab/>
            </w:r>
            <w:r w:rsidR="00664AC0">
              <w:rPr>
                <w:noProof/>
                <w:webHidden/>
              </w:rPr>
              <w:fldChar w:fldCharType="begin"/>
            </w:r>
            <w:r w:rsidR="00664AC0">
              <w:rPr>
                <w:noProof/>
                <w:webHidden/>
              </w:rPr>
              <w:instrText xml:space="preserve"> PAGEREF _Toc116047566 \h </w:instrText>
            </w:r>
            <w:r w:rsidR="00664AC0">
              <w:rPr>
                <w:noProof/>
                <w:webHidden/>
              </w:rPr>
            </w:r>
            <w:r w:rsidR="00664AC0">
              <w:rPr>
                <w:noProof/>
                <w:webHidden/>
              </w:rPr>
              <w:fldChar w:fldCharType="separate"/>
            </w:r>
            <w:r>
              <w:rPr>
                <w:noProof/>
                <w:webHidden/>
              </w:rPr>
              <w:t>17</w:t>
            </w:r>
            <w:r w:rsidR="00664AC0">
              <w:rPr>
                <w:noProof/>
                <w:webHidden/>
              </w:rPr>
              <w:fldChar w:fldCharType="end"/>
            </w:r>
          </w:hyperlink>
        </w:p>
        <w:p w14:paraId="5E0D2D38" w14:textId="6A35B3ED"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7" w:history="1">
            <w:r w:rsidR="00664AC0" w:rsidRPr="00BA6362">
              <w:rPr>
                <w:rStyle w:val="Hyperlink"/>
                <w:noProof/>
              </w:rPr>
              <w:t>3.4.2</w:t>
            </w:r>
            <w:r w:rsidR="00664AC0">
              <w:rPr>
                <w:rFonts w:asciiTheme="minorHAnsi" w:eastAsiaTheme="minorEastAsia" w:hAnsiTheme="minorHAnsi" w:cstheme="minorBidi"/>
                <w:noProof/>
                <w:sz w:val="22"/>
                <w:szCs w:val="22"/>
                <w:lang w:eastAsia="nl-NL"/>
              </w:rPr>
              <w:tab/>
            </w:r>
            <w:r w:rsidR="00664AC0" w:rsidRPr="00BA6362">
              <w:rPr>
                <w:rStyle w:val="Hyperlink"/>
                <w:noProof/>
              </w:rPr>
              <w:t>Eisen</w:t>
            </w:r>
            <w:r w:rsidR="00664AC0">
              <w:rPr>
                <w:noProof/>
                <w:webHidden/>
              </w:rPr>
              <w:tab/>
            </w:r>
            <w:r w:rsidR="00664AC0">
              <w:rPr>
                <w:noProof/>
                <w:webHidden/>
              </w:rPr>
              <w:fldChar w:fldCharType="begin"/>
            </w:r>
            <w:r w:rsidR="00664AC0">
              <w:rPr>
                <w:noProof/>
                <w:webHidden/>
              </w:rPr>
              <w:instrText xml:space="preserve"> PAGEREF _Toc116047567 \h </w:instrText>
            </w:r>
            <w:r w:rsidR="00664AC0">
              <w:rPr>
                <w:noProof/>
                <w:webHidden/>
              </w:rPr>
            </w:r>
            <w:r w:rsidR="00664AC0">
              <w:rPr>
                <w:noProof/>
                <w:webHidden/>
              </w:rPr>
              <w:fldChar w:fldCharType="separate"/>
            </w:r>
            <w:r>
              <w:rPr>
                <w:noProof/>
                <w:webHidden/>
              </w:rPr>
              <w:t>17</w:t>
            </w:r>
            <w:r w:rsidR="00664AC0">
              <w:rPr>
                <w:noProof/>
                <w:webHidden/>
              </w:rPr>
              <w:fldChar w:fldCharType="end"/>
            </w:r>
          </w:hyperlink>
        </w:p>
        <w:p w14:paraId="3A8C95D6" w14:textId="41008FED" w:rsidR="00664AC0" w:rsidRDefault="00262EF9">
          <w:pPr>
            <w:pStyle w:val="Inhopg2"/>
            <w:rPr>
              <w:rFonts w:asciiTheme="minorHAnsi" w:eastAsiaTheme="minorEastAsia" w:hAnsiTheme="minorHAnsi" w:cstheme="minorBidi"/>
              <w:b w:val="0"/>
              <w:sz w:val="22"/>
              <w:szCs w:val="22"/>
              <w:lang w:eastAsia="nl-NL"/>
            </w:rPr>
          </w:pPr>
          <w:hyperlink w:anchor="_Toc116047568" w:history="1">
            <w:r w:rsidR="00664AC0" w:rsidRPr="00BA6362">
              <w:rPr>
                <w:rStyle w:val="Hyperlink"/>
              </w:rPr>
              <w:t>3.5</w:t>
            </w:r>
            <w:r w:rsidR="00664AC0">
              <w:rPr>
                <w:rFonts w:asciiTheme="minorHAnsi" w:eastAsiaTheme="minorEastAsia" w:hAnsiTheme="minorHAnsi" w:cstheme="minorBidi"/>
                <w:b w:val="0"/>
                <w:sz w:val="22"/>
                <w:szCs w:val="22"/>
                <w:lang w:eastAsia="nl-NL"/>
              </w:rPr>
              <w:tab/>
            </w:r>
            <w:r w:rsidR="00664AC0" w:rsidRPr="00BA6362">
              <w:rPr>
                <w:rStyle w:val="Hyperlink"/>
              </w:rPr>
              <w:t>Rapportage</w:t>
            </w:r>
            <w:r w:rsidR="00664AC0">
              <w:rPr>
                <w:webHidden/>
              </w:rPr>
              <w:tab/>
            </w:r>
            <w:r w:rsidR="00664AC0">
              <w:rPr>
                <w:webHidden/>
              </w:rPr>
              <w:fldChar w:fldCharType="begin"/>
            </w:r>
            <w:r w:rsidR="00664AC0">
              <w:rPr>
                <w:webHidden/>
              </w:rPr>
              <w:instrText xml:space="preserve"> PAGEREF _Toc116047568 \h </w:instrText>
            </w:r>
            <w:r w:rsidR="00664AC0">
              <w:rPr>
                <w:webHidden/>
              </w:rPr>
            </w:r>
            <w:r w:rsidR="00664AC0">
              <w:rPr>
                <w:webHidden/>
              </w:rPr>
              <w:fldChar w:fldCharType="separate"/>
            </w:r>
            <w:r>
              <w:rPr>
                <w:webHidden/>
              </w:rPr>
              <w:t>19</w:t>
            </w:r>
            <w:r w:rsidR="00664AC0">
              <w:rPr>
                <w:webHidden/>
              </w:rPr>
              <w:fldChar w:fldCharType="end"/>
            </w:r>
          </w:hyperlink>
        </w:p>
        <w:p w14:paraId="3E5CFA13" w14:textId="4EFE0890"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69" w:history="1">
            <w:r w:rsidR="00664AC0" w:rsidRPr="00BA6362">
              <w:rPr>
                <w:rStyle w:val="Hyperlink"/>
                <w:noProof/>
              </w:rPr>
              <w:t>3.5.1</w:t>
            </w:r>
            <w:r w:rsidR="00664AC0">
              <w:rPr>
                <w:rFonts w:asciiTheme="minorHAnsi" w:eastAsiaTheme="minorEastAsia" w:hAnsiTheme="minorHAnsi" w:cstheme="minorBidi"/>
                <w:noProof/>
                <w:sz w:val="22"/>
                <w:szCs w:val="22"/>
                <w:lang w:eastAsia="nl-NL"/>
              </w:rPr>
              <w:tab/>
            </w:r>
            <w:r w:rsidR="00664AC0" w:rsidRPr="00BA6362">
              <w:rPr>
                <w:rStyle w:val="Hyperlink"/>
                <w:noProof/>
              </w:rPr>
              <w:t>Doelstelling</w:t>
            </w:r>
            <w:r w:rsidR="00664AC0">
              <w:rPr>
                <w:noProof/>
                <w:webHidden/>
              </w:rPr>
              <w:tab/>
            </w:r>
            <w:r w:rsidR="00664AC0">
              <w:rPr>
                <w:noProof/>
                <w:webHidden/>
              </w:rPr>
              <w:fldChar w:fldCharType="begin"/>
            </w:r>
            <w:r w:rsidR="00664AC0">
              <w:rPr>
                <w:noProof/>
                <w:webHidden/>
              </w:rPr>
              <w:instrText xml:space="preserve"> PAGEREF _Toc116047569 \h </w:instrText>
            </w:r>
            <w:r w:rsidR="00664AC0">
              <w:rPr>
                <w:noProof/>
                <w:webHidden/>
              </w:rPr>
            </w:r>
            <w:r w:rsidR="00664AC0">
              <w:rPr>
                <w:noProof/>
                <w:webHidden/>
              </w:rPr>
              <w:fldChar w:fldCharType="separate"/>
            </w:r>
            <w:r>
              <w:rPr>
                <w:noProof/>
                <w:webHidden/>
              </w:rPr>
              <w:t>19</w:t>
            </w:r>
            <w:r w:rsidR="00664AC0">
              <w:rPr>
                <w:noProof/>
                <w:webHidden/>
              </w:rPr>
              <w:fldChar w:fldCharType="end"/>
            </w:r>
          </w:hyperlink>
        </w:p>
        <w:p w14:paraId="0FF281BF" w14:textId="1EDFC9D7"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70" w:history="1">
            <w:r w:rsidR="00664AC0" w:rsidRPr="00BA6362">
              <w:rPr>
                <w:rStyle w:val="Hyperlink"/>
                <w:noProof/>
              </w:rPr>
              <w:t>3.5.2</w:t>
            </w:r>
            <w:r w:rsidR="00664AC0">
              <w:rPr>
                <w:rFonts w:asciiTheme="minorHAnsi" w:eastAsiaTheme="minorEastAsia" w:hAnsiTheme="minorHAnsi" w:cstheme="minorBidi"/>
                <w:noProof/>
                <w:sz w:val="22"/>
                <w:szCs w:val="22"/>
                <w:lang w:eastAsia="nl-NL"/>
              </w:rPr>
              <w:tab/>
            </w:r>
            <w:r w:rsidR="00664AC0" w:rsidRPr="00BA6362">
              <w:rPr>
                <w:rStyle w:val="Hyperlink"/>
                <w:noProof/>
              </w:rPr>
              <w:t>Eisen</w:t>
            </w:r>
            <w:r w:rsidR="00664AC0">
              <w:rPr>
                <w:noProof/>
                <w:webHidden/>
              </w:rPr>
              <w:tab/>
            </w:r>
            <w:r w:rsidR="00664AC0">
              <w:rPr>
                <w:noProof/>
                <w:webHidden/>
              </w:rPr>
              <w:fldChar w:fldCharType="begin"/>
            </w:r>
            <w:r w:rsidR="00664AC0">
              <w:rPr>
                <w:noProof/>
                <w:webHidden/>
              </w:rPr>
              <w:instrText xml:space="preserve"> PAGEREF _Toc116047570 \h </w:instrText>
            </w:r>
            <w:r w:rsidR="00664AC0">
              <w:rPr>
                <w:noProof/>
                <w:webHidden/>
              </w:rPr>
            </w:r>
            <w:r w:rsidR="00664AC0">
              <w:rPr>
                <w:noProof/>
                <w:webHidden/>
              </w:rPr>
              <w:fldChar w:fldCharType="separate"/>
            </w:r>
            <w:r>
              <w:rPr>
                <w:noProof/>
                <w:webHidden/>
              </w:rPr>
              <w:t>19</w:t>
            </w:r>
            <w:r w:rsidR="00664AC0">
              <w:rPr>
                <w:noProof/>
                <w:webHidden/>
              </w:rPr>
              <w:fldChar w:fldCharType="end"/>
            </w:r>
          </w:hyperlink>
        </w:p>
        <w:p w14:paraId="656843DE" w14:textId="11D22869" w:rsidR="00664AC0" w:rsidRDefault="00262EF9">
          <w:pPr>
            <w:pStyle w:val="Inhopg1"/>
            <w:rPr>
              <w:rFonts w:asciiTheme="minorHAnsi" w:hAnsiTheme="minorHAnsi"/>
              <w:b w:val="0"/>
              <w:bCs w:val="0"/>
              <w:color w:val="auto"/>
            </w:rPr>
          </w:pPr>
          <w:hyperlink w:anchor="_Toc116047571" w:history="1">
            <w:r w:rsidR="00664AC0" w:rsidRPr="00BA6362">
              <w:rPr>
                <w:rStyle w:val="Hyperlink"/>
              </w:rPr>
              <w:t>4</w:t>
            </w:r>
            <w:r w:rsidR="00664AC0">
              <w:rPr>
                <w:rFonts w:asciiTheme="minorHAnsi" w:hAnsiTheme="minorHAnsi"/>
                <w:b w:val="0"/>
                <w:bCs w:val="0"/>
                <w:color w:val="auto"/>
              </w:rPr>
              <w:tab/>
            </w:r>
            <w:r w:rsidR="00664AC0" w:rsidRPr="00BA6362">
              <w:rPr>
                <w:rStyle w:val="Hyperlink"/>
              </w:rPr>
              <w:t>Proces-eisen</w:t>
            </w:r>
            <w:r w:rsidR="00664AC0">
              <w:rPr>
                <w:webHidden/>
              </w:rPr>
              <w:tab/>
            </w:r>
            <w:r w:rsidR="00664AC0">
              <w:rPr>
                <w:webHidden/>
              </w:rPr>
              <w:fldChar w:fldCharType="begin"/>
            </w:r>
            <w:r w:rsidR="00664AC0">
              <w:rPr>
                <w:webHidden/>
              </w:rPr>
              <w:instrText xml:space="preserve"> PAGEREF _Toc116047571 \h </w:instrText>
            </w:r>
            <w:r w:rsidR="00664AC0">
              <w:rPr>
                <w:webHidden/>
              </w:rPr>
            </w:r>
            <w:r w:rsidR="00664AC0">
              <w:rPr>
                <w:webHidden/>
              </w:rPr>
              <w:fldChar w:fldCharType="separate"/>
            </w:r>
            <w:r>
              <w:rPr>
                <w:webHidden/>
              </w:rPr>
              <w:t>21</w:t>
            </w:r>
            <w:r w:rsidR="00664AC0">
              <w:rPr>
                <w:webHidden/>
              </w:rPr>
              <w:fldChar w:fldCharType="end"/>
            </w:r>
          </w:hyperlink>
        </w:p>
        <w:p w14:paraId="6C00806D" w14:textId="2B0EF9D7" w:rsidR="00664AC0" w:rsidRDefault="00262EF9">
          <w:pPr>
            <w:pStyle w:val="Inhopg2"/>
            <w:rPr>
              <w:rFonts w:asciiTheme="minorHAnsi" w:eastAsiaTheme="minorEastAsia" w:hAnsiTheme="minorHAnsi" w:cstheme="minorBidi"/>
              <w:b w:val="0"/>
              <w:sz w:val="22"/>
              <w:szCs w:val="22"/>
              <w:lang w:eastAsia="nl-NL"/>
            </w:rPr>
          </w:pPr>
          <w:hyperlink w:anchor="_Toc116047572" w:history="1">
            <w:r w:rsidR="00664AC0" w:rsidRPr="00BA6362">
              <w:rPr>
                <w:rStyle w:val="Hyperlink"/>
              </w:rPr>
              <w:t>4.1</w:t>
            </w:r>
            <w:r w:rsidR="00664AC0">
              <w:rPr>
                <w:rFonts w:asciiTheme="minorHAnsi" w:eastAsiaTheme="minorEastAsia" w:hAnsiTheme="minorHAnsi" w:cstheme="minorBidi"/>
                <w:b w:val="0"/>
                <w:sz w:val="22"/>
                <w:szCs w:val="22"/>
                <w:lang w:eastAsia="nl-NL"/>
              </w:rPr>
              <w:tab/>
            </w:r>
            <w:r w:rsidR="00664AC0" w:rsidRPr="00BA6362">
              <w:rPr>
                <w:rStyle w:val="Hyperlink"/>
              </w:rPr>
              <w:t>Projectmanagement</w:t>
            </w:r>
            <w:r w:rsidR="00664AC0">
              <w:rPr>
                <w:webHidden/>
              </w:rPr>
              <w:tab/>
            </w:r>
            <w:r w:rsidR="00664AC0">
              <w:rPr>
                <w:webHidden/>
              </w:rPr>
              <w:fldChar w:fldCharType="begin"/>
            </w:r>
            <w:r w:rsidR="00664AC0">
              <w:rPr>
                <w:webHidden/>
              </w:rPr>
              <w:instrText xml:space="preserve"> PAGEREF _Toc116047572 \h </w:instrText>
            </w:r>
            <w:r w:rsidR="00664AC0">
              <w:rPr>
                <w:webHidden/>
              </w:rPr>
            </w:r>
            <w:r w:rsidR="00664AC0">
              <w:rPr>
                <w:webHidden/>
              </w:rPr>
              <w:fldChar w:fldCharType="separate"/>
            </w:r>
            <w:r>
              <w:rPr>
                <w:webHidden/>
              </w:rPr>
              <w:t>21</w:t>
            </w:r>
            <w:r w:rsidR="00664AC0">
              <w:rPr>
                <w:webHidden/>
              </w:rPr>
              <w:fldChar w:fldCharType="end"/>
            </w:r>
          </w:hyperlink>
        </w:p>
        <w:p w14:paraId="6A4BBB33" w14:textId="4BDB440C" w:rsidR="00664AC0" w:rsidRDefault="00262EF9">
          <w:pPr>
            <w:pStyle w:val="Inhopg2"/>
            <w:rPr>
              <w:rFonts w:asciiTheme="minorHAnsi" w:eastAsiaTheme="minorEastAsia" w:hAnsiTheme="minorHAnsi" w:cstheme="minorBidi"/>
              <w:b w:val="0"/>
              <w:sz w:val="22"/>
              <w:szCs w:val="22"/>
              <w:lang w:eastAsia="nl-NL"/>
            </w:rPr>
          </w:pPr>
          <w:hyperlink w:anchor="_Toc116047573" w:history="1">
            <w:r w:rsidR="00664AC0" w:rsidRPr="00BA6362">
              <w:rPr>
                <w:rStyle w:val="Hyperlink"/>
              </w:rPr>
              <w:t>4.2</w:t>
            </w:r>
            <w:r w:rsidR="00664AC0">
              <w:rPr>
                <w:rFonts w:asciiTheme="minorHAnsi" w:eastAsiaTheme="minorEastAsia" w:hAnsiTheme="minorHAnsi" w:cstheme="minorBidi"/>
                <w:b w:val="0"/>
                <w:sz w:val="22"/>
                <w:szCs w:val="22"/>
                <w:lang w:eastAsia="nl-NL"/>
              </w:rPr>
              <w:tab/>
            </w:r>
            <w:r w:rsidR="00664AC0" w:rsidRPr="00BA6362">
              <w:rPr>
                <w:rStyle w:val="Hyperlink"/>
              </w:rPr>
              <w:t>Contractmanagement</w:t>
            </w:r>
            <w:r w:rsidR="00664AC0">
              <w:rPr>
                <w:webHidden/>
              </w:rPr>
              <w:tab/>
            </w:r>
            <w:r w:rsidR="00664AC0">
              <w:rPr>
                <w:webHidden/>
              </w:rPr>
              <w:fldChar w:fldCharType="begin"/>
            </w:r>
            <w:r w:rsidR="00664AC0">
              <w:rPr>
                <w:webHidden/>
              </w:rPr>
              <w:instrText xml:space="preserve"> PAGEREF _Toc116047573 \h </w:instrText>
            </w:r>
            <w:r w:rsidR="00664AC0">
              <w:rPr>
                <w:webHidden/>
              </w:rPr>
            </w:r>
            <w:r w:rsidR="00664AC0">
              <w:rPr>
                <w:webHidden/>
              </w:rPr>
              <w:fldChar w:fldCharType="separate"/>
            </w:r>
            <w:r>
              <w:rPr>
                <w:webHidden/>
              </w:rPr>
              <w:t>21</w:t>
            </w:r>
            <w:r w:rsidR="00664AC0">
              <w:rPr>
                <w:webHidden/>
              </w:rPr>
              <w:fldChar w:fldCharType="end"/>
            </w:r>
          </w:hyperlink>
        </w:p>
        <w:p w14:paraId="7659790D" w14:textId="48222B4E"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74" w:history="1">
            <w:r w:rsidR="00664AC0" w:rsidRPr="00BA6362">
              <w:rPr>
                <w:rStyle w:val="Hyperlink"/>
                <w:noProof/>
              </w:rPr>
              <w:t>4.2.1</w:t>
            </w:r>
            <w:r w:rsidR="00664AC0">
              <w:rPr>
                <w:rFonts w:asciiTheme="minorHAnsi" w:eastAsiaTheme="minorEastAsia" w:hAnsiTheme="minorHAnsi" w:cstheme="minorBidi"/>
                <w:noProof/>
                <w:sz w:val="22"/>
                <w:szCs w:val="22"/>
                <w:lang w:eastAsia="nl-NL"/>
              </w:rPr>
              <w:tab/>
            </w:r>
            <w:r w:rsidR="00664AC0" w:rsidRPr="00BA6362">
              <w:rPr>
                <w:rStyle w:val="Hyperlink"/>
                <w:noProof/>
              </w:rPr>
              <w:t>Start- en Voortgangs- en Evaluatie overleg</w:t>
            </w:r>
            <w:r w:rsidR="00664AC0">
              <w:rPr>
                <w:noProof/>
                <w:webHidden/>
              </w:rPr>
              <w:tab/>
            </w:r>
            <w:r w:rsidR="00664AC0">
              <w:rPr>
                <w:noProof/>
                <w:webHidden/>
              </w:rPr>
              <w:fldChar w:fldCharType="begin"/>
            </w:r>
            <w:r w:rsidR="00664AC0">
              <w:rPr>
                <w:noProof/>
                <w:webHidden/>
              </w:rPr>
              <w:instrText xml:space="preserve"> PAGEREF _Toc116047574 \h </w:instrText>
            </w:r>
            <w:r w:rsidR="00664AC0">
              <w:rPr>
                <w:noProof/>
                <w:webHidden/>
              </w:rPr>
            </w:r>
            <w:r w:rsidR="00664AC0">
              <w:rPr>
                <w:noProof/>
                <w:webHidden/>
              </w:rPr>
              <w:fldChar w:fldCharType="separate"/>
            </w:r>
            <w:r>
              <w:rPr>
                <w:noProof/>
                <w:webHidden/>
              </w:rPr>
              <w:t>21</w:t>
            </w:r>
            <w:r w:rsidR="00664AC0">
              <w:rPr>
                <w:noProof/>
                <w:webHidden/>
              </w:rPr>
              <w:fldChar w:fldCharType="end"/>
            </w:r>
          </w:hyperlink>
        </w:p>
        <w:p w14:paraId="6185ECA5" w14:textId="068E51BC"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75" w:history="1">
            <w:r w:rsidR="00664AC0" w:rsidRPr="00BA6362">
              <w:rPr>
                <w:rStyle w:val="Hyperlink"/>
                <w:noProof/>
              </w:rPr>
              <w:t>4.2.2</w:t>
            </w:r>
            <w:r w:rsidR="00664AC0">
              <w:rPr>
                <w:rFonts w:asciiTheme="minorHAnsi" w:eastAsiaTheme="minorEastAsia" w:hAnsiTheme="minorHAnsi" w:cstheme="minorBidi"/>
                <w:noProof/>
                <w:sz w:val="22"/>
                <w:szCs w:val="22"/>
                <w:lang w:eastAsia="nl-NL"/>
              </w:rPr>
              <w:tab/>
            </w:r>
            <w:r w:rsidR="00664AC0" w:rsidRPr="00BA6362">
              <w:rPr>
                <w:rStyle w:val="Hyperlink"/>
                <w:noProof/>
              </w:rPr>
              <w:t>Kwartaalrapportage</w:t>
            </w:r>
            <w:r w:rsidR="00664AC0">
              <w:rPr>
                <w:noProof/>
                <w:webHidden/>
              </w:rPr>
              <w:tab/>
            </w:r>
            <w:r w:rsidR="00664AC0">
              <w:rPr>
                <w:noProof/>
                <w:webHidden/>
              </w:rPr>
              <w:fldChar w:fldCharType="begin"/>
            </w:r>
            <w:r w:rsidR="00664AC0">
              <w:rPr>
                <w:noProof/>
                <w:webHidden/>
              </w:rPr>
              <w:instrText xml:space="preserve"> PAGEREF _Toc116047575 \h </w:instrText>
            </w:r>
            <w:r w:rsidR="00664AC0">
              <w:rPr>
                <w:noProof/>
                <w:webHidden/>
              </w:rPr>
            </w:r>
            <w:r w:rsidR="00664AC0">
              <w:rPr>
                <w:noProof/>
                <w:webHidden/>
              </w:rPr>
              <w:fldChar w:fldCharType="separate"/>
            </w:r>
            <w:r>
              <w:rPr>
                <w:noProof/>
                <w:webHidden/>
              </w:rPr>
              <w:t>22</w:t>
            </w:r>
            <w:r w:rsidR="00664AC0">
              <w:rPr>
                <w:noProof/>
                <w:webHidden/>
              </w:rPr>
              <w:fldChar w:fldCharType="end"/>
            </w:r>
          </w:hyperlink>
        </w:p>
        <w:p w14:paraId="69D458C5" w14:textId="2FB6A477"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76" w:history="1">
            <w:r w:rsidR="00664AC0" w:rsidRPr="00BA6362">
              <w:rPr>
                <w:rStyle w:val="Hyperlink"/>
                <w:noProof/>
              </w:rPr>
              <w:t>4.2.3</w:t>
            </w:r>
            <w:r w:rsidR="00664AC0">
              <w:rPr>
                <w:rFonts w:asciiTheme="minorHAnsi" w:eastAsiaTheme="minorEastAsia" w:hAnsiTheme="minorHAnsi" w:cstheme="minorBidi"/>
                <w:noProof/>
                <w:sz w:val="22"/>
                <w:szCs w:val="22"/>
                <w:lang w:eastAsia="nl-NL"/>
              </w:rPr>
              <w:tab/>
            </w:r>
            <w:r w:rsidR="00664AC0" w:rsidRPr="00BA6362">
              <w:rPr>
                <w:rStyle w:val="Hyperlink"/>
                <w:noProof/>
              </w:rPr>
              <w:t>VISI, Communicatie en vastlegging documenten</w:t>
            </w:r>
            <w:r w:rsidR="00664AC0">
              <w:rPr>
                <w:noProof/>
                <w:webHidden/>
              </w:rPr>
              <w:tab/>
            </w:r>
            <w:r w:rsidR="00664AC0">
              <w:rPr>
                <w:noProof/>
                <w:webHidden/>
              </w:rPr>
              <w:fldChar w:fldCharType="begin"/>
            </w:r>
            <w:r w:rsidR="00664AC0">
              <w:rPr>
                <w:noProof/>
                <w:webHidden/>
              </w:rPr>
              <w:instrText xml:space="preserve"> PAGEREF _Toc116047576 \h </w:instrText>
            </w:r>
            <w:r w:rsidR="00664AC0">
              <w:rPr>
                <w:noProof/>
                <w:webHidden/>
              </w:rPr>
            </w:r>
            <w:r w:rsidR="00664AC0">
              <w:rPr>
                <w:noProof/>
                <w:webHidden/>
              </w:rPr>
              <w:fldChar w:fldCharType="separate"/>
            </w:r>
            <w:r>
              <w:rPr>
                <w:noProof/>
                <w:webHidden/>
              </w:rPr>
              <w:t>22</w:t>
            </w:r>
            <w:r w:rsidR="00664AC0">
              <w:rPr>
                <w:noProof/>
                <w:webHidden/>
              </w:rPr>
              <w:fldChar w:fldCharType="end"/>
            </w:r>
          </w:hyperlink>
        </w:p>
        <w:p w14:paraId="125E6DD0" w14:textId="2CBB1A70" w:rsidR="00664AC0" w:rsidRDefault="00262EF9">
          <w:pPr>
            <w:pStyle w:val="Inhopg3"/>
            <w:tabs>
              <w:tab w:val="left" w:pos="660"/>
            </w:tabs>
            <w:rPr>
              <w:rFonts w:asciiTheme="minorHAnsi" w:eastAsiaTheme="minorEastAsia" w:hAnsiTheme="minorHAnsi" w:cstheme="minorBidi"/>
              <w:noProof/>
              <w:sz w:val="22"/>
              <w:szCs w:val="22"/>
              <w:lang w:eastAsia="nl-NL"/>
            </w:rPr>
          </w:pPr>
          <w:hyperlink w:anchor="_Toc116047577" w:history="1">
            <w:r w:rsidR="00664AC0" w:rsidRPr="00BA6362">
              <w:rPr>
                <w:rStyle w:val="Hyperlink"/>
                <w:noProof/>
              </w:rPr>
              <w:t>4.2.4</w:t>
            </w:r>
            <w:r w:rsidR="00664AC0">
              <w:rPr>
                <w:rFonts w:asciiTheme="minorHAnsi" w:eastAsiaTheme="minorEastAsia" w:hAnsiTheme="minorHAnsi" w:cstheme="minorBidi"/>
                <w:noProof/>
                <w:sz w:val="22"/>
                <w:szCs w:val="22"/>
                <w:lang w:eastAsia="nl-NL"/>
              </w:rPr>
              <w:tab/>
            </w:r>
            <w:r w:rsidR="00664AC0" w:rsidRPr="00BA6362">
              <w:rPr>
                <w:rStyle w:val="Hyperlink"/>
                <w:noProof/>
              </w:rPr>
              <w:t>Prestatiemeten (geïntegreerd in VISI)</w:t>
            </w:r>
            <w:r w:rsidR="00664AC0">
              <w:rPr>
                <w:noProof/>
                <w:webHidden/>
              </w:rPr>
              <w:tab/>
            </w:r>
            <w:r w:rsidR="00664AC0">
              <w:rPr>
                <w:noProof/>
                <w:webHidden/>
              </w:rPr>
              <w:fldChar w:fldCharType="begin"/>
            </w:r>
            <w:r w:rsidR="00664AC0">
              <w:rPr>
                <w:noProof/>
                <w:webHidden/>
              </w:rPr>
              <w:instrText xml:space="preserve"> PAGEREF _Toc116047577 \h </w:instrText>
            </w:r>
            <w:r w:rsidR="00664AC0">
              <w:rPr>
                <w:noProof/>
                <w:webHidden/>
              </w:rPr>
            </w:r>
            <w:r w:rsidR="00664AC0">
              <w:rPr>
                <w:noProof/>
                <w:webHidden/>
              </w:rPr>
              <w:fldChar w:fldCharType="separate"/>
            </w:r>
            <w:r>
              <w:rPr>
                <w:noProof/>
                <w:webHidden/>
              </w:rPr>
              <w:t>23</w:t>
            </w:r>
            <w:r w:rsidR="00664AC0">
              <w:rPr>
                <w:noProof/>
                <w:webHidden/>
              </w:rPr>
              <w:fldChar w:fldCharType="end"/>
            </w:r>
          </w:hyperlink>
        </w:p>
        <w:p w14:paraId="4BA77BC9" w14:textId="7E447C2A" w:rsidR="00664AC0" w:rsidRDefault="00262EF9">
          <w:pPr>
            <w:pStyle w:val="Inhopg2"/>
            <w:rPr>
              <w:rFonts w:asciiTheme="minorHAnsi" w:eastAsiaTheme="minorEastAsia" w:hAnsiTheme="minorHAnsi" w:cstheme="minorBidi"/>
              <w:b w:val="0"/>
              <w:sz w:val="22"/>
              <w:szCs w:val="22"/>
              <w:lang w:eastAsia="nl-NL"/>
            </w:rPr>
          </w:pPr>
          <w:hyperlink w:anchor="_Toc116047578" w:history="1">
            <w:r w:rsidR="00664AC0" w:rsidRPr="00BA6362">
              <w:rPr>
                <w:rStyle w:val="Hyperlink"/>
              </w:rPr>
              <w:t>4.3</w:t>
            </w:r>
            <w:r w:rsidR="00664AC0">
              <w:rPr>
                <w:rFonts w:asciiTheme="minorHAnsi" w:eastAsiaTheme="minorEastAsia" w:hAnsiTheme="minorHAnsi" w:cstheme="minorBidi"/>
                <w:b w:val="0"/>
                <w:sz w:val="22"/>
                <w:szCs w:val="22"/>
                <w:lang w:eastAsia="nl-NL"/>
              </w:rPr>
              <w:tab/>
            </w:r>
            <w:r w:rsidR="00664AC0" w:rsidRPr="00BA6362">
              <w:rPr>
                <w:rStyle w:val="Hyperlink"/>
              </w:rPr>
              <w:t>Financieel management</w:t>
            </w:r>
            <w:r w:rsidR="00664AC0">
              <w:rPr>
                <w:webHidden/>
              </w:rPr>
              <w:tab/>
            </w:r>
            <w:r w:rsidR="00664AC0">
              <w:rPr>
                <w:webHidden/>
              </w:rPr>
              <w:fldChar w:fldCharType="begin"/>
            </w:r>
            <w:r w:rsidR="00664AC0">
              <w:rPr>
                <w:webHidden/>
              </w:rPr>
              <w:instrText xml:space="preserve"> PAGEREF _Toc116047578 \h </w:instrText>
            </w:r>
            <w:r w:rsidR="00664AC0">
              <w:rPr>
                <w:webHidden/>
              </w:rPr>
            </w:r>
            <w:r w:rsidR="00664AC0">
              <w:rPr>
                <w:webHidden/>
              </w:rPr>
              <w:fldChar w:fldCharType="separate"/>
            </w:r>
            <w:r>
              <w:rPr>
                <w:webHidden/>
              </w:rPr>
              <w:t>23</w:t>
            </w:r>
            <w:r w:rsidR="00664AC0">
              <w:rPr>
                <w:webHidden/>
              </w:rPr>
              <w:fldChar w:fldCharType="end"/>
            </w:r>
          </w:hyperlink>
        </w:p>
        <w:p w14:paraId="7344A2D6" w14:textId="060CD630" w:rsidR="00664AC0" w:rsidRDefault="00262EF9">
          <w:pPr>
            <w:pStyle w:val="Inhopg2"/>
            <w:rPr>
              <w:rFonts w:asciiTheme="minorHAnsi" w:eastAsiaTheme="minorEastAsia" w:hAnsiTheme="minorHAnsi" w:cstheme="minorBidi"/>
              <w:b w:val="0"/>
              <w:sz w:val="22"/>
              <w:szCs w:val="22"/>
              <w:lang w:eastAsia="nl-NL"/>
            </w:rPr>
          </w:pPr>
          <w:hyperlink w:anchor="_Toc116047579" w:history="1">
            <w:r w:rsidR="00664AC0" w:rsidRPr="00BA6362">
              <w:rPr>
                <w:rStyle w:val="Hyperlink"/>
              </w:rPr>
              <w:t>4.4</w:t>
            </w:r>
            <w:r w:rsidR="00664AC0">
              <w:rPr>
                <w:rFonts w:asciiTheme="minorHAnsi" w:eastAsiaTheme="minorEastAsia" w:hAnsiTheme="minorHAnsi" w:cstheme="minorBidi"/>
                <w:b w:val="0"/>
                <w:sz w:val="22"/>
                <w:szCs w:val="22"/>
                <w:lang w:eastAsia="nl-NL"/>
              </w:rPr>
              <w:tab/>
            </w:r>
            <w:r w:rsidR="00664AC0" w:rsidRPr="00BA6362">
              <w:rPr>
                <w:rStyle w:val="Hyperlink"/>
              </w:rPr>
              <w:t>Kwaliteitsmanagement</w:t>
            </w:r>
            <w:r w:rsidR="00664AC0">
              <w:rPr>
                <w:webHidden/>
              </w:rPr>
              <w:tab/>
            </w:r>
            <w:r w:rsidR="00664AC0">
              <w:rPr>
                <w:webHidden/>
              </w:rPr>
              <w:fldChar w:fldCharType="begin"/>
            </w:r>
            <w:r w:rsidR="00664AC0">
              <w:rPr>
                <w:webHidden/>
              </w:rPr>
              <w:instrText xml:space="preserve"> PAGEREF _Toc116047579 \h </w:instrText>
            </w:r>
            <w:r w:rsidR="00664AC0">
              <w:rPr>
                <w:webHidden/>
              </w:rPr>
            </w:r>
            <w:r w:rsidR="00664AC0">
              <w:rPr>
                <w:webHidden/>
              </w:rPr>
              <w:fldChar w:fldCharType="separate"/>
            </w:r>
            <w:r>
              <w:rPr>
                <w:webHidden/>
              </w:rPr>
              <w:t>24</w:t>
            </w:r>
            <w:r w:rsidR="00664AC0">
              <w:rPr>
                <w:webHidden/>
              </w:rPr>
              <w:fldChar w:fldCharType="end"/>
            </w:r>
          </w:hyperlink>
        </w:p>
        <w:p w14:paraId="2B27DD43" w14:textId="475CB350" w:rsidR="00664AC0" w:rsidRDefault="00262EF9">
          <w:pPr>
            <w:pStyle w:val="Inhopg2"/>
            <w:rPr>
              <w:rFonts w:asciiTheme="minorHAnsi" w:eastAsiaTheme="minorEastAsia" w:hAnsiTheme="minorHAnsi" w:cstheme="minorBidi"/>
              <w:b w:val="0"/>
              <w:sz w:val="22"/>
              <w:szCs w:val="22"/>
              <w:lang w:eastAsia="nl-NL"/>
            </w:rPr>
          </w:pPr>
          <w:hyperlink w:anchor="_Toc116047580" w:history="1">
            <w:r w:rsidR="00664AC0" w:rsidRPr="00BA6362">
              <w:rPr>
                <w:rStyle w:val="Hyperlink"/>
              </w:rPr>
              <w:t>4.5</w:t>
            </w:r>
            <w:r w:rsidR="00664AC0">
              <w:rPr>
                <w:rFonts w:asciiTheme="minorHAnsi" w:eastAsiaTheme="minorEastAsia" w:hAnsiTheme="minorHAnsi" w:cstheme="minorBidi"/>
                <w:b w:val="0"/>
                <w:sz w:val="22"/>
                <w:szCs w:val="22"/>
                <w:lang w:eastAsia="nl-NL"/>
              </w:rPr>
              <w:tab/>
            </w:r>
            <w:r w:rsidR="00664AC0" w:rsidRPr="00BA6362">
              <w:rPr>
                <w:rStyle w:val="Hyperlink"/>
              </w:rPr>
              <w:t>Informatiemanagement</w:t>
            </w:r>
            <w:r w:rsidR="00664AC0">
              <w:rPr>
                <w:webHidden/>
              </w:rPr>
              <w:tab/>
            </w:r>
            <w:r w:rsidR="00664AC0">
              <w:rPr>
                <w:webHidden/>
              </w:rPr>
              <w:fldChar w:fldCharType="begin"/>
            </w:r>
            <w:r w:rsidR="00664AC0">
              <w:rPr>
                <w:webHidden/>
              </w:rPr>
              <w:instrText xml:space="preserve"> PAGEREF _Toc116047580 \h </w:instrText>
            </w:r>
            <w:r w:rsidR="00664AC0">
              <w:rPr>
                <w:webHidden/>
              </w:rPr>
            </w:r>
            <w:r w:rsidR="00664AC0">
              <w:rPr>
                <w:webHidden/>
              </w:rPr>
              <w:fldChar w:fldCharType="separate"/>
            </w:r>
            <w:r>
              <w:rPr>
                <w:webHidden/>
              </w:rPr>
              <w:t>24</w:t>
            </w:r>
            <w:r w:rsidR="00664AC0">
              <w:rPr>
                <w:webHidden/>
              </w:rPr>
              <w:fldChar w:fldCharType="end"/>
            </w:r>
          </w:hyperlink>
        </w:p>
        <w:p w14:paraId="33600E03" w14:textId="26AF66B0" w:rsidR="00664AC0" w:rsidRDefault="00262EF9">
          <w:pPr>
            <w:pStyle w:val="Inhopg2"/>
            <w:rPr>
              <w:rFonts w:asciiTheme="minorHAnsi" w:eastAsiaTheme="minorEastAsia" w:hAnsiTheme="minorHAnsi" w:cstheme="minorBidi"/>
              <w:b w:val="0"/>
              <w:sz w:val="22"/>
              <w:szCs w:val="22"/>
              <w:lang w:eastAsia="nl-NL"/>
            </w:rPr>
          </w:pPr>
          <w:hyperlink w:anchor="_Toc116047581" w:history="1">
            <w:r w:rsidR="00664AC0" w:rsidRPr="00BA6362">
              <w:rPr>
                <w:rStyle w:val="Hyperlink"/>
              </w:rPr>
              <w:t>4.6</w:t>
            </w:r>
            <w:r w:rsidR="00664AC0">
              <w:rPr>
                <w:rFonts w:asciiTheme="minorHAnsi" w:eastAsiaTheme="minorEastAsia" w:hAnsiTheme="minorHAnsi" w:cstheme="minorBidi"/>
                <w:b w:val="0"/>
                <w:sz w:val="22"/>
                <w:szCs w:val="22"/>
                <w:lang w:eastAsia="nl-NL"/>
              </w:rPr>
              <w:tab/>
            </w:r>
            <w:r w:rsidR="00664AC0" w:rsidRPr="00BA6362">
              <w:rPr>
                <w:rStyle w:val="Hyperlink"/>
              </w:rPr>
              <w:t>Omgevingsmanagement</w:t>
            </w:r>
            <w:r w:rsidR="00664AC0">
              <w:rPr>
                <w:webHidden/>
              </w:rPr>
              <w:tab/>
            </w:r>
            <w:r w:rsidR="00664AC0">
              <w:rPr>
                <w:webHidden/>
              </w:rPr>
              <w:fldChar w:fldCharType="begin"/>
            </w:r>
            <w:r w:rsidR="00664AC0">
              <w:rPr>
                <w:webHidden/>
              </w:rPr>
              <w:instrText xml:space="preserve"> PAGEREF _Toc116047581 \h </w:instrText>
            </w:r>
            <w:r w:rsidR="00664AC0">
              <w:rPr>
                <w:webHidden/>
              </w:rPr>
            </w:r>
            <w:r w:rsidR="00664AC0">
              <w:rPr>
                <w:webHidden/>
              </w:rPr>
              <w:fldChar w:fldCharType="separate"/>
            </w:r>
            <w:r>
              <w:rPr>
                <w:webHidden/>
              </w:rPr>
              <w:t>24</w:t>
            </w:r>
            <w:r w:rsidR="00664AC0">
              <w:rPr>
                <w:webHidden/>
              </w:rPr>
              <w:fldChar w:fldCharType="end"/>
            </w:r>
          </w:hyperlink>
        </w:p>
        <w:p w14:paraId="07064530" w14:textId="4127E303" w:rsidR="00664AC0" w:rsidRDefault="00262EF9">
          <w:pPr>
            <w:pStyle w:val="Inhopg2"/>
            <w:rPr>
              <w:rFonts w:asciiTheme="minorHAnsi" w:eastAsiaTheme="minorEastAsia" w:hAnsiTheme="minorHAnsi" w:cstheme="minorBidi"/>
              <w:b w:val="0"/>
              <w:sz w:val="22"/>
              <w:szCs w:val="22"/>
              <w:lang w:eastAsia="nl-NL"/>
            </w:rPr>
          </w:pPr>
          <w:hyperlink w:anchor="_Toc116047582" w:history="1">
            <w:r w:rsidR="00664AC0" w:rsidRPr="00BA6362">
              <w:rPr>
                <w:rStyle w:val="Hyperlink"/>
              </w:rPr>
              <w:t>4.7</w:t>
            </w:r>
            <w:r w:rsidR="00664AC0">
              <w:rPr>
                <w:rFonts w:asciiTheme="minorHAnsi" w:eastAsiaTheme="minorEastAsia" w:hAnsiTheme="minorHAnsi" w:cstheme="minorBidi"/>
                <w:b w:val="0"/>
                <w:sz w:val="22"/>
                <w:szCs w:val="22"/>
                <w:lang w:eastAsia="nl-NL"/>
              </w:rPr>
              <w:tab/>
            </w:r>
            <w:r w:rsidR="00664AC0" w:rsidRPr="00BA6362">
              <w:rPr>
                <w:rStyle w:val="Hyperlink"/>
              </w:rPr>
              <w:t>Communicatie</w:t>
            </w:r>
            <w:r w:rsidR="00664AC0">
              <w:rPr>
                <w:webHidden/>
              </w:rPr>
              <w:tab/>
            </w:r>
            <w:r w:rsidR="00664AC0">
              <w:rPr>
                <w:webHidden/>
              </w:rPr>
              <w:fldChar w:fldCharType="begin"/>
            </w:r>
            <w:r w:rsidR="00664AC0">
              <w:rPr>
                <w:webHidden/>
              </w:rPr>
              <w:instrText xml:space="preserve"> PAGEREF _Toc116047582 \h </w:instrText>
            </w:r>
            <w:r w:rsidR="00664AC0">
              <w:rPr>
                <w:webHidden/>
              </w:rPr>
            </w:r>
            <w:r w:rsidR="00664AC0">
              <w:rPr>
                <w:webHidden/>
              </w:rPr>
              <w:fldChar w:fldCharType="separate"/>
            </w:r>
            <w:r>
              <w:rPr>
                <w:webHidden/>
              </w:rPr>
              <w:t>25</w:t>
            </w:r>
            <w:r w:rsidR="00664AC0">
              <w:rPr>
                <w:webHidden/>
              </w:rPr>
              <w:fldChar w:fldCharType="end"/>
            </w:r>
          </w:hyperlink>
        </w:p>
        <w:p w14:paraId="1698E97A" w14:textId="5E218B0E" w:rsidR="00664AC0" w:rsidRDefault="00262EF9">
          <w:pPr>
            <w:pStyle w:val="Inhopg1"/>
            <w:rPr>
              <w:rFonts w:asciiTheme="minorHAnsi" w:hAnsiTheme="minorHAnsi"/>
              <w:b w:val="0"/>
              <w:bCs w:val="0"/>
              <w:color w:val="auto"/>
            </w:rPr>
          </w:pPr>
          <w:hyperlink w:anchor="_Toc116047583" w:history="1">
            <w:r w:rsidR="00664AC0" w:rsidRPr="00BA6362">
              <w:rPr>
                <w:rStyle w:val="Hyperlink"/>
              </w:rPr>
              <w:t>5</w:t>
            </w:r>
            <w:r w:rsidR="00664AC0">
              <w:rPr>
                <w:rFonts w:asciiTheme="minorHAnsi" w:hAnsiTheme="minorHAnsi"/>
                <w:b w:val="0"/>
                <w:bCs w:val="0"/>
                <w:color w:val="auto"/>
              </w:rPr>
              <w:tab/>
            </w:r>
            <w:r w:rsidR="00664AC0" w:rsidRPr="00BA6362">
              <w:rPr>
                <w:rStyle w:val="Hyperlink"/>
              </w:rPr>
              <w:t>Kritische Prestatie Indicatoren</w:t>
            </w:r>
            <w:r w:rsidR="00664AC0">
              <w:rPr>
                <w:webHidden/>
              </w:rPr>
              <w:tab/>
            </w:r>
            <w:r w:rsidR="00664AC0">
              <w:rPr>
                <w:webHidden/>
              </w:rPr>
              <w:fldChar w:fldCharType="begin"/>
            </w:r>
            <w:r w:rsidR="00664AC0">
              <w:rPr>
                <w:webHidden/>
              </w:rPr>
              <w:instrText xml:space="preserve"> PAGEREF _Toc116047583 \h </w:instrText>
            </w:r>
            <w:r w:rsidR="00664AC0">
              <w:rPr>
                <w:webHidden/>
              </w:rPr>
            </w:r>
            <w:r w:rsidR="00664AC0">
              <w:rPr>
                <w:webHidden/>
              </w:rPr>
              <w:fldChar w:fldCharType="separate"/>
            </w:r>
            <w:r>
              <w:rPr>
                <w:webHidden/>
              </w:rPr>
              <w:t>26</w:t>
            </w:r>
            <w:r w:rsidR="00664AC0">
              <w:rPr>
                <w:webHidden/>
              </w:rPr>
              <w:fldChar w:fldCharType="end"/>
            </w:r>
          </w:hyperlink>
        </w:p>
        <w:p w14:paraId="0341B927" w14:textId="0D7309BD" w:rsidR="00664AC0" w:rsidRDefault="00262EF9">
          <w:pPr>
            <w:pStyle w:val="Inhopg2"/>
            <w:rPr>
              <w:rFonts w:asciiTheme="minorHAnsi" w:eastAsiaTheme="minorEastAsia" w:hAnsiTheme="minorHAnsi" w:cstheme="minorBidi"/>
              <w:b w:val="0"/>
              <w:sz w:val="22"/>
              <w:szCs w:val="22"/>
              <w:lang w:eastAsia="nl-NL"/>
            </w:rPr>
          </w:pPr>
          <w:hyperlink w:anchor="_Toc116047584" w:history="1">
            <w:r w:rsidR="00664AC0" w:rsidRPr="00BA6362">
              <w:rPr>
                <w:rStyle w:val="Hyperlink"/>
              </w:rPr>
              <w:t>5.1</w:t>
            </w:r>
            <w:r w:rsidR="00664AC0">
              <w:rPr>
                <w:rFonts w:asciiTheme="minorHAnsi" w:eastAsiaTheme="minorEastAsia" w:hAnsiTheme="minorHAnsi" w:cstheme="minorBidi"/>
                <w:b w:val="0"/>
                <w:sz w:val="22"/>
                <w:szCs w:val="22"/>
                <w:lang w:eastAsia="nl-NL"/>
              </w:rPr>
              <w:tab/>
            </w:r>
            <w:r w:rsidR="00664AC0" w:rsidRPr="00BA6362">
              <w:rPr>
                <w:rStyle w:val="Hyperlink"/>
              </w:rPr>
              <w:t>KPI 1: Tijdig en volledig aanleveren producten</w:t>
            </w:r>
            <w:r w:rsidR="00664AC0">
              <w:rPr>
                <w:webHidden/>
              </w:rPr>
              <w:tab/>
            </w:r>
            <w:r w:rsidR="00664AC0">
              <w:rPr>
                <w:webHidden/>
              </w:rPr>
              <w:fldChar w:fldCharType="begin"/>
            </w:r>
            <w:r w:rsidR="00664AC0">
              <w:rPr>
                <w:webHidden/>
              </w:rPr>
              <w:instrText xml:space="preserve"> PAGEREF _Toc116047584 \h </w:instrText>
            </w:r>
            <w:r w:rsidR="00664AC0">
              <w:rPr>
                <w:webHidden/>
              </w:rPr>
            </w:r>
            <w:r w:rsidR="00664AC0">
              <w:rPr>
                <w:webHidden/>
              </w:rPr>
              <w:fldChar w:fldCharType="separate"/>
            </w:r>
            <w:r>
              <w:rPr>
                <w:webHidden/>
              </w:rPr>
              <w:t>26</w:t>
            </w:r>
            <w:r w:rsidR="00664AC0">
              <w:rPr>
                <w:webHidden/>
              </w:rPr>
              <w:fldChar w:fldCharType="end"/>
            </w:r>
          </w:hyperlink>
        </w:p>
        <w:p w14:paraId="0B68B9C1" w14:textId="475DC6A6" w:rsidR="00664AC0" w:rsidRDefault="00262EF9">
          <w:pPr>
            <w:pStyle w:val="Inhopg2"/>
            <w:rPr>
              <w:rFonts w:asciiTheme="minorHAnsi" w:eastAsiaTheme="minorEastAsia" w:hAnsiTheme="minorHAnsi" w:cstheme="minorBidi"/>
              <w:b w:val="0"/>
              <w:sz w:val="22"/>
              <w:szCs w:val="22"/>
              <w:lang w:eastAsia="nl-NL"/>
            </w:rPr>
          </w:pPr>
          <w:hyperlink w:anchor="_Toc116047585" w:history="1">
            <w:r w:rsidR="00664AC0" w:rsidRPr="00BA6362">
              <w:rPr>
                <w:rStyle w:val="Hyperlink"/>
              </w:rPr>
              <w:t>5.2</w:t>
            </w:r>
            <w:r w:rsidR="00664AC0">
              <w:rPr>
                <w:rFonts w:asciiTheme="minorHAnsi" w:eastAsiaTheme="minorEastAsia" w:hAnsiTheme="minorHAnsi" w:cstheme="minorBidi"/>
                <w:b w:val="0"/>
                <w:sz w:val="22"/>
                <w:szCs w:val="22"/>
                <w:lang w:eastAsia="nl-NL"/>
              </w:rPr>
              <w:tab/>
            </w:r>
            <w:r w:rsidR="00664AC0" w:rsidRPr="00BA6362">
              <w:rPr>
                <w:rStyle w:val="Hyperlink"/>
              </w:rPr>
              <w:t>KPI 2: Tijdige en accurate registratie van eikenprocessierups</w:t>
            </w:r>
            <w:r w:rsidR="00664AC0">
              <w:rPr>
                <w:webHidden/>
              </w:rPr>
              <w:tab/>
            </w:r>
            <w:r w:rsidR="00664AC0">
              <w:rPr>
                <w:webHidden/>
              </w:rPr>
              <w:fldChar w:fldCharType="begin"/>
            </w:r>
            <w:r w:rsidR="00664AC0">
              <w:rPr>
                <w:webHidden/>
              </w:rPr>
              <w:instrText xml:space="preserve"> PAGEREF _Toc116047585 \h </w:instrText>
            </w:r>
            <w:r w:rsidR="00664AC0">
              <w:rPr>
                <w:webHidden/>
              </w:rPr>
            </w:r>
            <w:r w:rsidR="00664AC0">
              <w:rPr>
                <w:webHidden/>
              </w:rPr>
              <w:fldChar w:fldCharType="separate"/>
            </w:r>
            <w:r>
              <w:rPr>
                <w:webHidden/>
              </w:rPr>
              <w:t>27</w:t>
            </w:r>
            <w:r w:rsidR="00664AC0">
              <w:rPr>
                <w:webHidden/>
              </w:rPr>
              <w:fldChar w:fldCharType="end"/>
            </w:r>
          </w:hyperlink>
        </w:p>
        <w:p w14:paraId="55632E57" w14:textId="1E549B28" w:rsidR="00FB218F" w:rsidRDefault="00E86450">
          <w:r>
            <w:rPr>
              <w:rFonts w:eastAsiaTheme="minorEastAsia" w:cstheme="minorBidi"/>
              <w:b/>
              <w:bCs/>
              <w:noProof/>
              <w:color w:val="FF0000"/>
              <w:sz w:val="22"/>
              <w:szCs w:val="22"/>
              <w:lang w:eastAsia="nl-NL"/>
            </w:rPr>
            <w:fldChar w:fldCharType="end"/>
          </w:r>
        </w:p>
      </w:sdtContent>
    </w:sdt>
    <w:p w14:paraId="06915473" w14:textId="77777777" w:rsidR="00CF5310" w:rsidRPr="00135511" w:rsidRDefault="00CF5310" w:rsidP="007936DB">
      <w:pPr>
        <w:rPr>
          <w:color w:val="00B050"/>
          <w:sz w:val="23"/>
        </w:rPr>
      </w:pPr>
    </w:p>
    <w:bookmarkEnd w:id="2"/>
    <w:p w14:paraId="7C7E534C" w14:textId="3ABF0713" w:rsidR="00431897" w:rsidRPr="00135511" w:rsidRDefault="00431897" w:rsidP="00831252">
      <w:pPr>
        <w:tabs>
          <w:tab w:val="right" w:pos="9356"/>
        </w:tabs>
        <w:rPr>
          <w:b/>
          <w:sz w:val="23"/>
        </w:rPr>
      </w:pPr>
    </w:p>
    <w:p w14:paraId="154E9681" w14:textId="77777777" w:rsidR="009A7C5A" w:rsidRPr="00135511" w:rsidRDefault="00431897" w:rsidP="00831252">
      <w:pPr>
        <w:tabs>
          <w:tab w:val="right" w:pos="9356"/>
        </w:tabs>
        <w:rPr>
          <w:b/>
          <w:color w:val="FF0000"/>
          <w:sz w:val="23"/>
        </w:rPr>
      </w:pPr>
      <w:r w:rsidRPr="00135511">
        <w:rPr>
          <w:b/>
          <w:color w:val="FF0000"/>
          <w:sz w:val="23"/>
        </w:rPr>
        <w:t>Bijlage(n)</w:t>
      </w:r>
    </w:p>
    <w:p w14:paraId="362F964E" w14:textId="77777777" w:rsidR="00664AC0" w:rsidRDefault="009A7C5A">
      <w:pPr>
        <w:pStyle w:val="Inhopg2"/>
        <w:rPr>
          <w:rFonts w:asciiTheme="minorHAnsi" w:eastAsiaTheme="minorEastAsia" w:hAnsiTheme="minorHAnsi" w:cstheme="minorBidi"/>
          <w:b w:val="0"/>
          <w:sz w:val="22"/>
          <w:szCs w:val="22"/>
          <w:lang w:eastAsia="nl-NL"/>
        </w:rPr>
      </w:pPr>
      <w:r w:rsidRPr="00135511">
        <w:rPr>
          <w:sz w:val="24"/>
        </w:rPr>
        <w:fldChar w:fldCharType="begin"/>
      </w:r>
      <w:r w:rsidRPr="00135511">
        <w:rPr>
          <w:sz w:val="23"/>
        </w:rPr>
        <w:instrText xml:space="preserve"> TOC \n \t "Bijlagekop;6;Bijlage ondertitel;2" </w:instrText>
      </w:r>
      <w:r w:rsidRPr="00135511">
        <w:rPr>
          <w:sz w:val="24"/>
        </w:rPr>
        <w:fldChar w:fldCharType="separate"/>
      </w:r>
      <w:r w:rsidR="00664AC0">
        <w:t>Bijlage 1 – overzicht eikenbomen</w:t>
      </w:r>
    </w:p>
    <w:p w14:paraId="5AA5F225" w14:textId="77777777" w:rsidR="00664AC0" w:rsidRDefault="00664AC0">
      <w:pPr>
        <w:pStyle w:val="Inhopg2"/>
        <w:rPr>
          <w:rFonts w:asciiTheme="minorHAnsi" w:eastAsiaTheme="minorEastAsia" w:hAnsiTheme="minorHAnsi" w:cstheme="minorBidi"/>
          <w:b w:val="0"/>
          <w:sz w:val="22"/>
          <w:szCs w:val="22"/>
          <w:lang w:eastAsia="nl-NL"/>
        </w:rPr>
      </w:pPr>
      <w:r>
        <w:t>Bijlage 2 – Risico-zonering</w:t>
      </w:r>
    </w:p>
    <w:p w14:paraId="2B475E0B" w14:textId="77777777" w:rsidR="00664AC0" w:rsidRDefault="00664AC0">
      <w:pPr>
        <w:pStyle w:val="Inhopg2"/>
        <w:rPr>
          <w:rFonts w:asciiTheme="minorHAnsi" w:eastAsiaTheme="minorEastAsia" w:hAnsiTheme="minorHAnsi" w:cstheme="minorBidi"/>
          <w:b w:val="0"/>
          <w:sz w:val="22"/>
          <w:szCs w:val="22"/>
          <w:lang w:eastAsia="nl-NL"/>
        </w:rPr>
      </w:pPr>
      <w:r>
        <w:t>Bijlage 3 – overzicht feromoonvallen</w:t>
      </w:r>
    </w:p>
    <w:p w14:paraId="6BEF9559" w14:textId="77777777" w:rsidR="00664AC0" w:rsidRDefault="00664AC0">
      <w:pPr>
        <w:pStyle w:val="Inhopg2"/>
        <w:rPr>
          <w:rFonts w:asciiTheme="minorHAnsi" w:eastAsiaTheme="minorEastAsia" w:hAnsiTheme="minorHAnsi" w:cstheme="minorBidi"/>
          <w:b w:val="0"/>
          <w:sz w:val="22"/>
          <w:szCs w:val="22"/>
          <w:lang w:eastAsia="nl-NL"/>
        </w:rPr>
      </w:pPr>
      <w:r>
        <w:t>Bijlage 4 – Gunningscriterium 2: advies natuurlijke aanpak</w:t>
      </w:r>
    </w:p>
    <w:p w14:paraId="614170DD" w14:textId="77777777" w:rsidR="00664AC0" w:rsidRDefault="00664AC0">
      <w:pPr>
        <w:pStyle w:val="Inhopg2"/>
        <w:rPr>
          <w:rFonts w:asciiTheme="minorHAnsi" w:eastAsiaTheme="minorEastAsia" w:hAnsiTheme="minorHAnsi" w:cstheme="minorBidi"/>
          <w:b w:val="0"/>
          <w:sz w:val="22"/>
          <w:szCs w:val="22"/>
          <w:lang w:eastAsia="nl-NL"/>
        </w:rPr>
      </w:pPr>
      <w:r>
        <w:t>Bijlage 5 - Randvoorwaarden mobiele apparaten</w:t>
      </w:r>
    </w:p>
    <w:p w14:paraId="2693C01A" w14:textId="77777777" w:rsidR="00664AC0" w:rsidRDefault="00664AC0">
      <w:pPr>
        <w:pStyle w:val="Inhopg2"/>
        <w:rPr>
          <w:rFonts w:asciiTheme="minorHAnsi" w:eastAsiaTheme="minorEastAsia" w:hAnsiTheme="minorHAnsi" w:cstheme="minorBidi"/>
          <w:b w:val="0"/>
          <w:sz w:val="22"/>
          <w:szCs w:val="22"/>
          <w:lang w:eastAsia="nl-NL"/>
        </w:rPr>
      </w:pPr>
      <w:r>
        <w:t>Bijlage 6 – Risicochecklist project</w:t>
      </w:r>
    </w:p>
    <w:p w14:paraId="375FBB30" w14:textId="4538FC30" w:rsidR="001A4B8F" w:rsidRPr="00135511" w:rsidRDefault="009A7C5A" w:rsidP="00831252">
      <w:pPr>
        <w:tabs>
          <w:tab w:val="right" w:pos="9356"/>
        </w:tabs>
        <w:rPr>
          <w:sz w:val="23"/>
        </w:rPr>
        <w:sectPr w:rsidR="001A4B8F" w:rsidRPr="00135511" w:rsidSect="0008466A">
          <w:headerReference w:type="default" r:id="rId14"/>
          <w:pgSz w:w="11906" w:h="16838" w:code="9"/>
          <w:pgMar w:top="1843" w:right="1133" w:bottom="993" w:left="1134" w:header="0" w:footer="454" w:gutter="0"/>
          <w:paperSrc w:first="15" w:other="15"/>
          <w:cols w:space="708"/>
          <w:docGrid w:linePitch="360"/>
        </w:sectPr>
      </w:pPr>
      <w:r w:rsidRPr="00135511">
        <w:rPr>
          <w:sz w:val="23"/>
        </w:rPr>
        <w:fldChar w:fldCharType="end"/>
      </w:r>
    </w:p>
    <w:p w14:paraId="6E9CF747" w14:textId="77777777" w:rsidR="00C75D05" w:rsidRDefault="001B0C57" w:rsidP="0014038D">
      <w:pPr>
        <w:pStyle w:val="Kop1"/>
        <w:ind w:left="567" w:hanging="567"/>
      </w:pPr>
      <w:bookmarkStart w:id="5" w:name="_Toc110166014"/>
      <w:bookmarkStart w:id="6" w:name="_Toc110172528"/>
      <w:bookmarkStart w:id="7" w:name="_Toc116047544"/>
      <w:r>
        <w:lastRenderedPageBreak/>
        <w:t>Inleiding</w:t>
      </w:r>
      <w:bookmarkEnd w:id="5"/>
      <w:bookmarkEnd w:id="6"/>
      <w:bookmarkEnd w:id="7"/>
    </w:p>
    <w:p w14:paraId="2B3618BA" w14:textId="77777777" w:rsidR="00851914" w:rsidRDefault="00F9483B" w:rsidP="00851914">
      <w:pPr>
        <w:rPr>
          <w:iCs/>
        </w:rPr>
      </w:pPr>
      <w:r>
        <w:t xml:space="preserve">Sinds 2009 is de eikenprocessierups (EPR) aantoonbaar aanwezig in Amsterdam. </w:t>
      </w:r>
      <w:r w:rsidR="00851914">
        <w:t xml:space="preserve">In de eerste jaren alleen in het zuidelijke deel van de stad. In de loop der jaren is de rups steeds noordelijker getrokken, en heeft inmiddels de hele stad als leefgebied. </w:t>
      </w:r>
      <w:r w:rsidR="00851914">
        <w:rPr>
          <w:iCs/>
        </w:rPr>
        <w:t>De eik is de zesde meest voorkomende boomsoort in Amsterdam, alleen in de grachtengordel staan nauwelijks eiken.</w:t>
      </w:r>
    </w:p>
    <w:p w14:paraId="21503486" w14:textId="77777777" w:rsidR="00851914" w:rsidRDefault="00851914" w:rsidP="00F9483B"/>
    <w:p w14:paraId="60BF3612" w14:textId="095129D5" w:rsidR="00F9483B" w:rsidRDefault="00F9483B" w:rsidP="00F9483B">
      <w:pPr>
        <w:rPr>
          <w:iCs/>
        </w:rPr>
      </w:pPr>
      <w:r>
        <w:rPr>
          <w:iCs/>
        </w:rPr>
        <w:t>E</w:t>
      </w:r>
      <w:r w:rsidRPr="0015647D">
        <w:rPr>
          <w:iCs/>
        </w:rPr>
        <w:t>iken staan vaak op plaatsen waar wordt gerecreëerd,</w:t>
      </w:r>
      <w:r>
        <w:rPr>
          <w:iCs/>
        </w:rPr>
        <w:t xml:space="preserve"> </w:t>
      </w:r>
      <w:r w:rsidRPr="0015647D">
        <w:rPr>
          <w:iCs/>
        </w:rPr>
        <w:t>zoals de parken en het Amsterdamse Bos. Ook op terreinen</w:t>
      </w:r>
      <w:r>
        <w:rPr>
          <w:iCs/>
        </w:rPr>
        <w:t xml:space="preserve"> </w:t>
      </w:r>
      <w:r w:rsidRPr="0015647D">
        <w:rPr>
          <w:iCs/>
        </w:rPr>
        <w:t>met openbare functies, zoals sportparken, voet- en fietspaden</w:t>
      </w:r>
      <w:r>
        <w:rPr>
          <w:iCs/>
        </w:rPr>
        <w:t xml:space="preserve"> </w:t>
      </w:r>
      <w:r w:rsidRPr="0015647D">
        <w:rPr>
          <w:iCs/>
        </w:rPr>
        <w:t>en speelplaatsen kunnen eiken veel overlast veroorzaken.</w:t>
      </w:r>
      <w:r>
        <w:rPr>
          <w:iCs/>
        </w:rPr>
        <w:t xml:space="preserve"> </w:t>
      </w:r>
    </w:p>
    <w:p w14:paraId="228A4C2C" w14:textId="77777777" w:rsidR="00F9483B" w:rsidRDefault="00F9483B" w:rsidP="00F9483B">
      <w:pPr>
        <w:rPr>
          <w:iCs/>
        </w:rPr>
      </w:pPr>
    </w:p>
    <w:p w14:paraId="3B63CE9E" w14:textId="46607F28" w:rsidR="00C75D05" w:rsidRDefault="001B0C57" w:rsidP="00B0360A">
      <w:pPr>
        <w:pStyle w:val="Kop2"/>
      </w:pPr>
      <w:bookmarkStart w:id="8" w:name="_Toc110166015"/>
      <w:bookmarkStart w:id="9" w:name="_Toc110172529"/>
      <w:bookmarkStart w:id="10" w:name="_Toc116047545"/>
      <w:r>
        <w:t>Aanleiding</w:t>
      </w:r>
      <w:bookmarkEnd w:id="8"/>
      <w:bookmarkEnd w:id="9"/>
      <w:bookmarkEnd w:id="10"/>
      <w:r>
        <w:t xml:space="preserve"> </w:t>
      </w:r>
    </w:p>
    <w:p w14:paraId="0E916CD9" w14:textId="7125528E" w:rsidR="00AA4627" w:rsidRDefault="00AA4627" w:rsidP="005F25A7">
      <w:bookmarkStart w:id="11" w:name="_Toc110166016"/>
    </w:p>
    <w:p w14:paraId="4F182289" w14:textId="77777777" w:rsidR="00851914" w:rsidRPr="004F1D62" w:rsidRDefault="00851914" w:rsidP="00851914">
      <w:r>
        <w:rPr>
          <w:iCs/>
        </w:rPr>
        <w:t>De eikenprocessierups</w:t>
      </w:r>
      <w:r w:rsidRPr="0015647D">
        <w:rPr>
          <w:iCs/>
        </w:rPr>
        <w:t xml:space="preserve"> wordt bestreden in het belang van de volksgezondheid</w:t>
      </w:r>
      <w:r>
        <w:rPr>
          <w:iCs/>
        </w:rPr>
        <w:t xml:space="preserve">. Monitoring en Inspectie vormt de basis voor een efficiënte en effectieve bestrijding. </w:t>
      </w:r>
    </w:p>
    <w:p w14:paraId="4DE6209E" w14:textId="77777777" w:rsidR="00851914" w:rsidRDefault="00851914" w:rsidP="00F9483B"/>
    <w:p w14:paraId="0A721F5E" w14:textId="3D5A57C6" w:rsidR="00F9483B" w:rsidRDefault="00F9483B" w:rsidP="00F9483B">
      <w:r>
        <w:t>Tot 2018 voerde de GGD de regie over de inspectie en de bestrijding. In 2019 is dit stedelijk georganiseerd. De uitvoering van de bestrijding is belegd bij de directie Stadswerken, coördinatie en Monitoring en Inspectie valt onder de verantwoordelijkheid van de directie V&amp;OR.</w:t>
      </w:r>
    </w:p>
    <w:p w14:paraId="17BE93EB" w14:textId="77777777" w:rsidR="00F9483B" w:rsidRDefault="00F9483B" w:rsidP="005F25A7"/>
    <w:p w14:paraId="752F6BB1" w14:textId="4FBF8105" w:rsidR="00F92A48" w:rsidRDefault="00F92A48" w:rsidP="005F25A7">
      <w:r>
        <w:t xml:space="preserve">Met ingang van 2023 wordt Monitoring, inspectie en bestrijding eikenprocessierups in Weesp in de Amsterdamse systematiek opgenomen. </w:t>
      </w:r>
    </w:p>
    <w:p w14:paraId="7EFDA5D6" w14:textId="77777777" w:rsidR="00F92A48" w:rsidRDefault="00F92A48" w:rsidP="005F25A7"/>
    <w:p w14:paraId="3FDD14DC" w14:textId="7FB78B05" w:rsidR="00AA4627" w:rsidRDefault="00AA4627" w:rsidP="005F25A7">
      <w:r>
        <w:t>Met ingang van 2023 is de digitale beheersing van het proces eikenprocessierups geïmplementeerd in het stadsbrede assetmanagementsysteem (GISIB) waardoor integrale analyses mogelijk zijn, zoals de mate van plaagdruk ten opzichte van ecologisch beheerde gebieden.</w:t>
      </w:r>
    </w:p>
    <w:p w14:paraId="35B65139" w14:textId="77777777" w:rsidR="00F9483B" w:rsidRDefault="00F9483B" w:rsidP="005F25A7"/>
    <w:p w14:paraId="3DD83E64" w14:textId="21BC53F3" w:rsidR="007F7714" w:rsidRPr="006F6DFF" w:rsidRDefault="00F9483B" w:rsidP="007F7714">
      <w:r>
        <w:t>Vanaf dat moment wenst gemeente Amsterdam een nieuwe raamovereenkomst voor Monitoring en Inspectie af te sluiten.</w:t>
      </w:r>
    </w:p>
    <w:p w14:paraId="2BDE695B" w14:textId="77777777" w:rsidR="007F54A3" w:rsidRDefault="001B0C57" w:rsidP="00B0360A">
      <w:pPr>
        <w:pStyle w:val="Kop2"/>
      </w:pPr>
      <w:bookmarkStart w:id="12" w:name="_Toc110172530"/>
      <w:bookmarkStart w:id="13" w:name="_Toc116047546"/>
      <w:r>
        <w:t>Doelstelling</w:t>
      </w:r>
      <w:bookmarkEnd w:id="11"/>
      <w:bookmarkEnd w:id="12"/>
      <w:bookmarkEnd w:id="13"/>
    </w:p>
    <w:p w14:paraId="0E7C9889" w14:textId="77777777" w:rsidR="003470D9" w:rsidRDefault="003470D9" w:rsidP="003470D9">
      <w:pPr>
        <w:pStyle w:val="Kop3"/>
      </w:pPr>
      <w:bookmarkStart w:id="14" w:name="_Toc110172531"/>
      <w:bookmarkStart w:id="15" w:name="_Toc116047547"/>
      <w:r>
        <w:t>Resultaatsdoelen</w:t>
      </w:r>
      <w:bookmarkEnd w:id="14"/>
      <w:bookmarkEnd w:id="15"/>
    </w:p>
    <w:p w14:paraId="25CA6419" w14:textId="77777777" w:rsidR="00D74FD3" w:rsidRDefault="00D74FD3" w:rsidP="00D74FD3">
      <w:pPr>
        <w:rPr>
          <w:u w:val="single"/>
        </w:rPr>
      </w:pPr>
      <w:bookmarkStart w:id="16" w:name="_Toc110172532"/>
    </w:p>
    <w:p w14:paraId="08D0F32F" w14:textId="1AE3874D" w:rsidR="00D74FD3" w:rsidRPr="00962EA0" w:rsidRDefault="00D74FD3" w:rsidP="00D74FD3">
      <w:pPr>
        <w:rPr>
          <w:u w:val="single"/>
        </w:rPr>
      </w:pPr>
      <w:r w:rsidRPr="00962EA0">
        <w:rPr>
          <w:u w:val="single"/>
        </w:rPr>
        <w:t>Het doel op korte termijn is:</w:t>
      </w:r>
    </w:p>
    <w:p w14:paraId="530E03FA" w14:textId="77777777" w:rsidR="00D74FD3" w:rsidRDefault="00D74FD3" w:rsidP="00D74FD3"/>
    <w:p w14:paraId="5BBB669C" w14:textId="77777777" w:rsidR="00D74FD3" w:rsidRDefault="00D74FD3" w:rsidP="00D74FD3">
      <w:pPr>
        <w:pStyle w:val="Lijstalinea"/>
        <w:numPr>
          <w:ilvl w:val="0"/>
          <w:numId w:val="7"/>
        </w:numPr>
      </w:pPr>
      <w:r>
        <w:t xml:space="preserve">Het verkrijgen van een actueel en accuraat inzicht in het </w:t>
      </w:r>
      <w:r w:rsidRPr="00F9483B">
        <w:rPr>
          <w:i/>
        </w:rPr>
        <w:t>voor</w:t>
      </w:r>
      <w:r>
        <w:t>komen van nesten eikenprocessierups.</w:t>
      </w:r>
    </w:p>
    <w:p w14:paraId="3F5C51E1" w14:textId="77777777" w:rsidR="00D74FD3" w:rsidRDefault="00D74FD3" w:rsidP="00D74FD3">
      <w:pPr>
        <w:pStyle w:val="Lijstalinea"/>
        <w:numPr>
          <w:ilvl w:val="0"/>
          <w:numId w:val="7"/>
        </w:numPr>
      </w:pPr>
      <w:r>
        <w:t>De overlast van de eikenprocessierups</w:t>
      </w:r>
      <w:r w:rsidRPr="006F6DFF">
        <w:t xml:space="preserve"> beheersbaar houden en voldoen aan de zorgplicht</w:t>
      </w:r>
      <w:r>
        <w:t>.</w:t>
      </w:r>
    </w:p>
    <w:p w14:paraId="53BDEB18" w14:textId="77777777" w:rsidR="00D74FD3" w:rsidRDefault="00D74FD3" w:rsidP="00D74FD3"/>
    <w:p w14:paraId="37F0E710" w14:textId="77777777" w:rsidR="00D74FD3" w:rsidRDefault="00D74FD3" w:rsidP="00D74FD3">
      <w:pPr>
        <w:rPr>
          <w:u w:val="single"/>
        </w:rPr>
      </w:pPr>
      <w:r w:rsidRPr="00962EA0">
        <w:rPr>
          <w:u w:val="single"/>
        </w:rPr>
        <w:t>Het doel op de langere termijn is:</w:t>
      </w:r>
    </w:p>
    <w:p w14:paraId="2FDD2781" w14:textId="77777777" w:rsidR="00D74FD3" w:rsidRDefault="00D74FD3" w:rsidP="00D74FD3">
      <w:pPr>
        <w:pStyle w:val="Lijstalinea"/>
        <w:numPr>
          <w:ilvl w:val="0"/>
          <w:numId w:val="32"/>
        </w:numPr>
      </w:pPr>
      <w:r>
        <w:t>Systematische reductie van de toepassing van biocide bestrijdingsmiddelen.</w:t>
      </w:r>
    </w:p>
    <w:p w14:paraId="52415FC5" w14:textId="77777777" w:rsidR="00D74FD3" w:rsidRPr="00730F15" w:rsidRDefault="00D74FD3" w:rsidP="00D74FD3">
      <w:pPr>
        <w:pStyle w:val="Lijstalinea"/>
        <w:numPr>
          <w:ilvl w:val="0"/>
          <w:numId w:val="32"/>
        </w:numPr>
      </w:pPr>
      <w:r>
        <w:t>H</w:t>
      </w:r>
      <w:r w:rsidRPr="00730F15">
        <w:t xml:space="preserve">et </w:t>
      </w:r>
      <w:r>
        <w:t xml:space="preserve">verkrijgen van trendgegevens om </w:t>
      </w:r>
    </w:p>
    <w:p w14:paraId="405D91E2" w14:textId="388230B1" w:rsidR="00851914" w:rsidRDefault="00851914" w:rsidP="00D74FD3">
      <w:pPr>
        <w:pStyle w:val="Lijstalinea"/>
        <w:numPr>
          <w:ilvl w:val="1"/>
          <w:numId w:val="32"/>
        </w:numPr>
      </w:pPr>
      <w:r>
        <w:t xml:space="preserve">Samenhang en daarmee inzicht te creëren in de mate van overlast versus klimatologische omstandigheden en natuurlijke predatoren </w:t>
      </w:r>
    </w:p>
    <w:p w14:paraId="3103F597" w14:textId="4005FA3B" w:rsidR="00D74FD3" w:rsidRDefault="00D74FD3" w:rsidP="00D74FD3">
      <w:pPr>
        <w:pStyle w:val="Lijstalinea"/>
        <w:numPr>
          <w:ilvl w:val="1"/>
          <w:numId w:val="32"/>
        </w:numPr>
      </w:pPr>
      <w:r>
        <w:lastRenderedPageBreak/>
        <w:t xml:space="preserve">Duurzame preventieve maatregelen te kunnen nemen </w:t>
      </w:r>
    </w:p>
    <w:p w14:paraId="7FF16058" w14:textId="77777777" w:rsidR="00D74FD3" w:rsidRDefault="00D74FD3" w:rsidP="00D74FD3">
      <w:pPr>
        <w:pStyle w:val="Lijstalinea"/>
        <w:numPr>
          <w:ilvl w:val="1"/>
          <w:numId w:val="32"/>
        </w:numPr>
      </w:pPr>
      <w:r>
        <w:t>Het risico op onverwachte uitbraken of problemen te minimaliseren</w:t>
      </w:r>
    </w:p>
    <w:p w14:paraId="6A09FC8A" w14:textId="77777777" w:rsidR="00D74FD3" w:rsidRPr="00F4294B" w:rsidRDefault="00D74FD3" w:rsidP="00D74FD3">
      <w:pPr>
        <w:pStyle w:val="Lijstalinea"/>
        <w:numPr>
          <w:ilvl w:val="1"/>
          <w:numId w:val="32"/>
        </w:numPr>
      </w:pPr>
      <w:r>
        <w:t>Strategisch te kunnen programmeren.</w:t>
      </w:r>
    </w:p>
    <w:p w14:paraId="1C6EDC59" w14:textId="77777777" w:rsidR="003470D9" w:rsidRDefault="003470D9" w:rsidP="00F4294B">
      <w:pPr>
        <w:pStyle w:val="Kop3"/>
      </w:pPr>
      <w:bookmarkStart w:id="17" w:name="_Toc116047548"/>
      <w:r>
        <w:t>Beleidsdoelen</w:t>
      </w:r>
      <w:bookmarkEnd w:id="16"/>
      <w:bookmarkEnd w:id="17"/>
    </w:p>
    <w:p w14:paraId="640813A1" w14:textId="77777777" w:rsidR="00657865" w:rsidRDefault="00657865" w:rsidP="00657865"/>
    <w:p w14:paraId="24E5E467" w14:textId="77777777" w:rsidR="0043105E" w:rsidRDefault="0043105E" w:rsidP="0043105E">
      <w:r>
        <w:t xml:space="preserve">Het </w:t>
      </w:r>
      <w:r w:rsidRPr="001516C2">
        <w:rPr>
          <w:b/>
        </w:rPr>
        <w:t>Amsterdams Akkoord (coalitieakkoord</w:t>
      </w:r>
      <w:r>
        <w:rPr>
          <w:b/>
        </w:rPr>
        <w:t>)</w:t>
      </w:r>
      <w:r w:rsidRPr="001516C2">
        <w:rPr>
          <w:b/>
        </w:rPr>
        <w:t xml:space="preserve"> 2022-2026</w:t>
      </w:r>
      <w:r>
        <w:t xml:space="preserve"> benoemt de volgende speerpunten relevant voor deze aanbesteding:</w:t>
      </w:r>
    </w:p>
    <w:p w14:paraId="2277FFE3" w14:textId="77777777" w:rsidR="0043105E" w:rsidRDefault="0043105E" w:rsidP="001F0991">
      <w:pPr>
        <w:pStyle w:val="Lijstalinea"/>
        <w:numPr>
          <w:ilvl w:val="0"/>
          <w:numId w:val="6"/>
        </w:numPr>
      </w:pPr>
      <w:r>
        <w:t xml:space="preserve">Veiligheid: </w:t>
      </w:r>
    </w:p>
    <w:p w14:paraId="56291A8E" w14:textId="6E01F138" w:rsidR="0043105E" w:rsidRDefault="0043105E" w:rsidP="001F0991">
      <w:pPr>
        <w:pStyle w:val="Lijstalinea"/>
        <w:numPr>
          <w:ilvl w:val="1"/>
          <w:numId w:val="6"/>
        </w:numPr>
      </w:pPr>
      <w:r>
        <w:t>De komende 25 jaar werken we in Zuidoost, Nieuw-West en Noord door een</w:t>
      </w:r>
      <w:r w:rsidR="008F08B1">
        <w:t xml:space="preserve"> </w:t>
      </w:r>
      <w:r>
        <w:t>langjarige aanpak aan verbetering van de kwaliteit van het bestaan van de inwoners.</w:t>
      </w:r>
    </w:p>
    <w:p w14:paraId="5B8FE15C" w14:textId="371C2E2B" w:rsidR="008F08B1" w:rsidRDefault="008F08B1" w:rsidP="008F08B1">
      <w:pPr>
        <w:pStyle w:val="Lijstalinea"/>
      </w:pPr>
      <w:r>
        <w:t>Alhoewel niet specifiek benoemd speelt ook het al dan niet voorkomen van de eikenprocessierups een rol in de kwaliteit van de leefomgeving en daarmee het bestaan van de inwoners.</w:t>
      </w:r>
    </w:p>
    <w:p w14:paraId="2DF16363" w14:textId="086CC95C" w:rsidR="008F08B1" w:rsidRDefault="0043105E" w:rsidP="001F0991">
      <w:pPr>
        <w:pStyle w:val="Lijstalinea"/>
        <w:numPr>
          <w:ilvl w:val="0"/>
          <w:numId w:val="6"/>
        </w:numPr>
      </w:pPr>
      <w:r>
        <w:t>Duurzaamheid:</w:t>
      </w:r>
    </w:p>
    <w:p w14:paraId="6B22D6CD" w14:textId="77777777" w:rsidR="0043105E" w:rsidRDefault="0043105E" w:rsidP="001F0991">
      <w:pPr>
        <w:pStyle w:val="Lijstalinea"/>
        <w:numPr>
          <w:ilvl w:val="1"/>
          <w:numId w:val="6"/>
        </w:numPr>
      </w:pPr>
      <w:r>
        <w:t>Reductie CO2-uitstoot 60</w:t>
      </w:r>
      <w:r w:rsidRPr="004E1BF8">
        <w:t xml:space="preserve">% in 2030 </w:t>
      </w:r>
    </w:p>
    <w:p w14:paraId="7823AE59" w14:textId="67927E98" w:rsidR="0043105E" w:rsidRDefault="0043105E" w:rsidP="001F0991">
      <w:pPr>
        <w:pStyle w:val="Lijstalinea"/>
        <w:numPr>
          <w:ilvl w:val="1"/>
          <w:numId w:val="6"/>
        </w:numPr>
      </w:pPr>
      <w:r>
        <w:t>Met Agenda Circulair en vernieuwende economische modellen als de Amsterdamse Donut</w:t>
      </w:r>
      <w:r w:rsidR="008F08B1">
        <w:t xml:space="preserve"> </w:t>
      </w:r>
      <w:r>
        <w:t>richten we op lokaal niveau de economie circulair in waarbij er aandacht is voor de maatschappelijke kant van het circulair maken van de stad.</w:t>
      </w:r>
    </w:p>
    <w:p w14:paraId="0BE477A2" w14:textId="77777777" w:rsidR="0043105E" w:rsidRDefault="0043105E" w:rsidP="001F0991">
      <w:pPr>
        <w:pStyle w:val="Lijstalinea"/>
        <w:numPr>
          <w:ilvl w:val="0"/>
          <w:numId w:val="6"/>
        </w:numPr>
      </w:pPr>
      <w:r>
        <w:t>Groen en Dierenwelzijn:</w:t>
      </w:r>
    </w:p>
    <w:p w14:paraId="56CE3986" w14:textId="77777777" w:rsidR="0043105E" w:rsidRDefault="0043105E" w:rsidP="001F0991">
      <w:pPr>
        <w:pStyle w:val="Lijstalinea"/>
        <w:numPr>
          <w:ilvl w:val="1"/>
          <w:numId w:val="6"/>
        </w:numPr>
      </w:pPr>
      <w:r w:rsidRPr="00791BF8">
        <w:t>Een leefbare stad is een groene stad.</w:t>
      </w:r>
    </w:p>
    <w:p w14:paraId="4081A1F2" w14:textId="77777777" w:rsidR="0043105E" w:rsidRDefault="0043105E" w:rsidP="001F0991">
      <w:pPr>
        <w:pStyle w:val="Lijstalinea"/>
        <w:numPr>
          <w:ilvl w:val="1"/>
          <w:numId w:val="6"/>
        </w:numPr>
      </w:pPr>
      <w:r>
        <w:t>Het beheer van groen wordt zo ecologisch mogelijk gedaan in de stad. Naast het beheer is het ook van groot belang om de biodiversiteit te waarborgen in de stad en ook te vergroten. In onderhoud en nieuw aan te leggen groen wordt hiervan een prioriteit gemaakt.</w:t>
      </w:r>
    </w:p>
    <w:p w14:paraId="482E99B4" w14:textId="77777777" w:rsidR="0043105E" w:rsidRDefault="0043105E" w:rsidP="001F0991">
      <w:pPr>
        <w:pStyle w:val="Lijstalinea"/>
        <w:numPr>
          <w:ilvl w:val="1"/>
          <w:numId w:val="6"/>
        </w:numPr>
      </w:pPr>
      <w:r>
        <w:t>Er komt een nieuwe Agenda Dieren waarbij er aandacht is voor dierenwelzijn en de leefgebieden van alle dieren in de stad.</w:t>
      </w:r>
    </w:p>
    <w:p w14:paraId="3ECB7199" w14:textId="77777777" w:rsidR="0043105E" w:rsidRDefault="0043105E" w:rsidP="0043105E">
      <w:pPr>
        <w:pStyle w:val="Lijstalinea"/>
        <w:ind w:left="1440"/>
      </w:pPr>
    </w:p>
    <w:p w14:paraId="1DD1C0F1" w14:textId="77777777" w:rsidR="0043105E" w:rsidRDefault="0043105E" w:rsidP="0043105E">
      <w:r>
        <w:t xml:space="preserve">Voor instandhouding van de openbare ruimte is </w:t>
      </w:r>
      <w:r w:rsidRPr="0043105E">
        <w:rPr>
          <w:b/>
        </w:rPr>
        <w:t>1 Amsterdam Heel &amp; Schoon</w:t>
      </w:r>
      <w:r>
        <w:t xml:space="preserve"> het vigerend beleidskader. De ambities en doelen uit dit beleidskader zijn het vertrekpunt voor het Instandhoudingsplan en zijn vertaald in de te leveren prestatie door de asset in de volgende categorieën:</w:t>
      </w:r>
    </w:p>
    <w:p w14:paraId="12E3A689" w14:textId="77777777" w:rsidR="0043105E" w:rsidRDefault="0043105E" w:rsidP="001F0991">
      <w:pPr>
        <w:pStyle w:val="Lijstalinea"/>
        <w:numPr>
          <w:ilvl w:val="0"/>
          <w:numId w:val="8"/>
        </w:numPr>
      </w:pPr>
      <w:r w:rsidRPr="001516C2">
        <w:rPr>
          <w:u w:val="single"/>
        </w:rPr>
        <w:t>Functionaliteit</w:t>
      </w:r>
      <w:r>
        <w:t>: het beheren van onze assets heeft als primair doel de functionaliteit van de openbare ruimte te waarborgen</w:t>
      </w:r>
    </w:p>
    <w:p w14:paraId="42788619" w14:textId="77777777" w:rsidR="0043105E" w:rsidRDefault="0043105E" w:rsidP="001F0991">
      <w:pPr>
        <w:pStyle w:val="Lijstalinea"/>
        <w:numPr>
          <w:ilvl w:val="0"/>
          <w:numId w:val="8"/>
        </w:numPr>
      </w:pPr>
      <w:r w:rsidRPr="001516C2">
        <w:rPr>
          <w:u w:val="single"/>
        </w:rPr>
        <w:t>Duurzaamheid</w:t>
      </w:r>
      <w:r>
        <w:t>: we beheren de openbare ruimte voor de toekomst en we dragen bij aan de duurzaamheidsambities van Amsterdam</w:t>
      </w:r>
    </w:p>
    <w:p w14:paraId="24BD4CFE" w14:textId="77777777" w:rsidR="0043105E" w:rsidRDefault="0043105E" w:rsidP="001F0991">
      <w:pPr>
        <w:pStyle w:val="Lijstalinea"/>
        <w:numPr>
          <w:ilvl w:val="0"/>
          <w:numId w:val="8"/>
        </w:numPr>
      </w:pPr>
      <w:r w:rsidRPr="001516C2">
        <w:rPr>
          <w:u w:val="single"/>
        </w:rPr>
        <w:t>Aantrekkelijkheid</w:t>
      </w:r>
      <w:r>
        <w:t>: we kiezen voor een gelijke stad. Overal in Amsterdam streven we ernaar de openbare ruimte in 2025 op ambitieniveau verzorgd te beheren, en we pakken het achterstallig onderhoud aan</w:t>
      </w:r>
    </w:p>
    <w:p w14:paraId="0D3F72EF" w14:textId="77777777" w:rsidR="0043105E" w:rsidRDefault="0043105E" w:rsidP="001F0991">
      <w:pPr>
        <w:pStyle w:val="Lijstalinea"/>
        <w:numPr>
          <w:ilvl w:val="0"/>
          <w:numId w:val="8"/>
        </w:numPr>
      </w:pPr>
      <w:r w:rsidRPr="001516C2">
        <w:rPr>
          <w:u w:val="single"/>
        </w:rPr>
        <w:t>Participatie</w:t>
      </w:r>
      <w:r>
        <w:t>: beheer biedt ruimte voor lokaal maatwerk en medebeheer</w:t>
      </w:r>
    </w:p>
    <w:p w14:paraId="5628F950" w14:textId="77777777" w:rsidR="0043105E" w:rsidRDefault="0043105E" w:rsidP="001F0991">
      <w:pPr>
        <w:pStyle w:val="Lijstalinea"/>
        <w:numPr>
          <w:ilvl w:val="0"/>
          <w:numId w:val="8"/>
        </w:numPr>
      </w:pPr>
      <w:r w:rsidRPr="001516C2">
        <w:rPr>
          <w:u w:val="single"/>
        </w:rPr>
        <w:t>Kostenefficiency</w:t>
      </w:r>
      <w:r>
        <w:t>: bij het beheren van onze assets werken we volgens één stedelijk systeem en zoeken we naar een optimale balans tussen de kosten, prestaties en risico’s en gaan we de voorspelbaarheid hiervan verhogen.</w:t>
      </w:r>
    </w:p>
    <w:p w14:paraId="7CF15EA1" w14:textId="77777777" w:rsidR="0043105E" w:rsidRDefault="0043105E" w:rsidP="00657865"/>
    <w:p w14:paraId="52C84E42" w14:textId="77777777" w:rsidR="00657865" w:rsidRDefault="00B5668E" w:rsidP="00657865">
      <w:r w:rsidRPr="00B5668E">
        <w:t xml:space="preserve">Het </w:t>
      </w:r>
      <w:r w:rsidRPr="001516C2">
        <w:rPr>
          <w:b/>
        </w:rPr>
        <w:t>Instandhoudingsplan (IHP) Groen 2023-2026</w:t>
      </w:r>
      <w:r>
        <w:t xml:space="preserve"> geeft inzicht in waar we staan met de instandhouding van de asset </w:t>
      </w:r>
      <w:r w:rsidR="00332E00">
        <w:t>Groen en dient drie doelen: voor budgetaanvragen, voor het opstellen van het Uitvoeringsplan en het is de inhoudelijke kapstok voor uitvoering van het beheer en onderhoud aan de asset.</w:t>
      </w:r>
    </w:p>
    <w:p w14:paraId="696F18E9" w14:textId="77777777" w:rsidR="001516C2" w:rsidRDefault="001516C2" w:rsidP="001516C2"/>
    <w:p w14:paraId="661B81CD" w14:textId="77777777" w:rsidR="001516C2" w:rsidRDefault="001516C2" w:rsidP="001516C2">
      <w:r>
        <w:t>Voor de instandhouding van openbaar groen zijn de volgende focuspunten benoemd:</w:t>
      </w:r>
    </w:p>
    <w:p w14:paraId="484F8989" w14:textId="77777777" w:rsidR="001516C2" w:rsidRDefault="001516C2" w:rsidP="001F0991">
      <w:pPr>
        <w:pStyle w:val="Lijstalinea"/>
        <w:numPr>
          <w:ilvl w:val="0"/>
          <w:numId w:val="9"/>
        </w:numPr>
      </w:pPr>
      <w:r>
        <w:lastRenderedPageBreak/>
        <w:t>Voldoen aan de basiskwaliteit: voldaan moet worden aan wet- en regelgeving (o.a. zorgplicht voor bomen, bestrijding ziekten en plagen, etc.). Ook bij groei van de stad en de daarmee samenhangende gebruikersdruk.</w:t>
      </w:r>
    </w:p>
    <w:p w14:paraId="2E5C3479" w14:textId="77777777" w:rsidR="001516C2" w:rsidRDefault="001516C2" w:rsidP="001F0991">
      <w:pPr>
        <w:pStyle w:val="Lijstalinea"/>
        <w:numPr>
          <w:ilvl w:val="0"/>
          <w:numId w:val="9"/>
        </w:numPr>
      </w:pPr>
      <w:r>
        <w:t>Wegwerken/voorkomen van achterstalligheid in onderhoud</w:t>
      </w:r>
    </w:p>
    <w:p w14:paraId="2255C86C" w14:textId="77777777" w:rsidR="001516C2" w:rsidRDefault="001516C2" w:rsidP="001F0991">
      <w:pPr>
        <w:pStyle w:val="Lijstalinea"/>
        <w:numPr>
          <w:ilvl w:val="0"/>
          <w:numId w:val="9"/>
        </w:numPr>
      </w:pPr>
      <w:r>
        <w:t>Instandhouding op minimaal kwa</w:t>
      </w:r>
      <w:r w:rsidR="0043105E">
        <w:t>l</w:t>
      </w:r>
      <w:r>
        <w:t>iteitsniveau C (ijkdatum 2025).</w:t>
      </w:r>
    </w:p>
    <w:p w14:paraId="4FF68F21" w14:textId="77777777" w:rsidR="001516C2" w:rsidRDefault="0043105E" w:rsidP="001F0991">
      <w:pPr>
        <w:pStyle w:val="Lijstalinea"/>
        <w:numPr>
          <w:ilvl w:val="0"/>
          <w:numId w:val="9"/>
        </w:numPr>
      </w:pPr>
      <w:r>
        <w:t>Vergroten van de biodiversiteit en duurzaamheid.</w:t>
      </w:r>
    </w:p>
    <w:p w14:paraId="40DDD229" w14:textId="77777777" w:rsidR="001516C2" w:rsidRDefault="001516C2" w:rsidP="001516C2"/>
    <w:p w14:paraId="18D43B53" w14:textId="77777777" w:rsidR="0043105E" w:rsidRDefault="0043105E" w:rsidP="0043105E">
      <w:r w:rsidRPr="0043105E">
        <w:t xml:space="preserve">De </w:t>
      </w:r>
      <w:r w:rsidRPr="0043105E">
        <w:rPr>
          <w:b/>
        </w:rPr>
        <w:t>Groenvisie 2050</w:t>
      </w:r>
      <w:r w:rsidRPr="0043105E">
        <w:t xml:space="preserve"> is in december 2020 vastgesteld. In de Groenvisie is beschreven dat het groen</w:t>
      </w:r>
      <w:r>
        <w:t xml:space="preserve"> </w:t>
      </w:r>
      <w:r w:rsidRPr="0043105E">
        <w:t>in de stad van belang is voor de gezondheid van haar inwoners en haar bezoekers, voor het sociale</w:t>
      </w:r>
      <w:r>
        <w:t xml:space="preserve"> </w:t>
      </w:r>
      <w:r w:rsidRPr="0043105E">
        <w:t>welzijn in de stad, voor het klimaatbestendig maken van de stad en voor de natuur zelf.</w:t>
      </w:r>
    </w:p>
    <w:p w14:paraId="20F49D1F" w14:textId="77777777" w:rsidR="0043105E" w:rsidRPr="0043105E" w:rsidRDefault="0043105E" w:rsidP="0043105E">
      <w:r w:rsidRPr="0043105E">
        <w:t>In de visie wordt voorgesteld om bij in het proces van ontwikkeling van de stad vier principes toe te</w:t>
      </w:r>
      <w:r>
        <w:t xml:space="preserve"> </w:t>
      </w:r>
      <w:r w:rsidRPr="0043105E">
        <w:t>passen. Alle principes zijn gericht op het doel van een leefbare stad voor mens en dier.</w:t>
      </w:r>
    </w:p>
    <w:p w14:paraId="633C6A0D" w14:textId="77777777" w:rsidR="0043105E" w:rsidRPr="0043105E" w:rsidRDefault="0043105E" w:rsidP="001F0991">
      <w:pPr>
        <w:pStyle w:val="Lijstalinea"/>
        <w:numPr>
          <w:ilvl w:val="0"/>
          <w:numId w:val="10"/>
        </w:numPr>
      </w:pPr>
      <w:r w:rsidRPr="0043105E">
        <w:t>We zorgen voor genoeg gevarieerd groen voor iedereen</w:t>
      </w:r>
    </w:p>
    <w:p w14:paraId="1FBD72FB" w14:textId="77777777" w:rsidR="0043105E" w:rsidRPr="0043105E" w:rsidRDefault="0043105E" w:rsidP="001F0991">
      <w:pPr>
        <w:pStyle w:val="Lijstalinea"/>
        <w:numPr>
          <w:ilvl w:val="0"/>
          <w:numId w:val="10"/>
        </w:numPr>
      </w:pPr>
      <w:r w:rsidRPr="0043105E">
        <w:t>Groen draagt bij aan zoveel mogelijk opgaven</w:t>
      </w:r>
    </w:p>
    <w:p w14:paraId="41F0BD22" w14:textId="77777777" w:rsidR="0043105E" w:rsidRPr="0043105E" w:rsidRDefault="0043105E" w:rsidP="001F0991">
      <w:pPr>
        <w:pStyle w:val="Lijstalinea"/>
        <w:numPr>
          <w:ilvl w:val="0"/>
          <w:numId w:val="10"/>
        </w:numPr>
      </w:pPr>
      <w:r w:rsidRPr="0043105E">
        <w:t>De stad wordt natuurinclusief aangelegd en beheerd</w:t>
      </w:r>
    </w:p>
    <w:p w14:paraId="4B9492CC" w14:textId="77777777" w:rsidR="0043105E" w:rsidRPr="0043105E" w:rsidRDefault="0043105E" w:rsidP="001F0991">
      <w:pPr>
        <w:pStyle w:val="Lijstalinea"/>
        <w:numPr>
          <w:ilvl w:val="0"/>
          <w:numId w:val="10"/>
        </w:numPr>
      </w:pPr>
      <w:r w:rsidRPr="0043105E">
        <w:t>Aan groen werken we samen</w:t>
      </w:r>
    </w:p>
    <w:p w14:paraId="1DD086F6" w14:textId="77777777" w:rsidR="0043105E" w:rsidRDefault="0043105E" w:rsidP="0043105E">
      <w:r w:rsidRPr="0043105E">
        <w:t>De opgave meer groen in de stad is van hogere kwaliteit, zowel in bruikbaarheid als biodiversiteit.</w:t>
      </w:r>
      <w:r>
        <w:t xml:space="preserve"> </w:t>
      </w:r>
    </w:p>
    <w:p w14:paraId="31D8C453" w14:textId="77777777" w:rsidR="009C759E" w:rsidRDefault="0043105E" w:rsidP="0043105E">
      <w:r w:rsidRPr="0043105E">
        <w:t xml:space="preserve">Meer groen betekent meer bomen, meer </w:t>
      </w:r>
      <w:r w:rsidR="009C759E">
        <w:t>hoofdgroenstructuur</w:t>
      </w:r>
      <w:r w:rsidRPr="0043105E">
        <w:t xml:space="preserve">, meer parken en buurtgroen. </w:t>
      </w:r>
    </w:p>
    <w:p w14:paraId="63D63F97" w14:textId="5622A270" w:rsidR="00657865" w:rsidRPr="0043105E" w:rsidRDefault="009C759E" w:rsidP="0043105E">
      <w:r>
        <w:t>Plaagdruk van de eikenprocessierups doet afbreuk aan de toegankelijkheid van het groen.</w:t>
      </w:r>
    </w:p>
    <w:p w14:paraId="2D5274D9" w14:textId="77777777" w:rsidR="00657865" w:rsidRPr="00657865" w:rsidRDefault="00657865" w:rsidP="00657865"/>
    <w:p w14:paraId="4F597F60" w14:textId="77777777" w:rsidR="001D543F" w:rsidRDefault="001B0C57" w:rsidP="00B0360A">
      <w:pPr>
        <w:pStyle w:val="Kop2"/>
      </w:pPr>
      <w:bookmarkStart w:id="18" w:name="_Toc110166017"/>
      <w:bookmarkStart w:id="19" w:name="_Toc110172533"/>
      <w:bookmarkStart w:id="20" w:name="_Toc116047549"/>
      <w:r>
        <w:t>Scope</w:t>
      </w:r>
      <w:bookmarkEnd w:id="18"/>
      <w:bookmarkEnd w:id="19"/>
      <w:bookmarkEnd w:id="20"/>
    </w:p>
    <w:p w14:paraId="1ECEEEBC" w14:textId="77777777" w:rsidR="00CF5310" w:rsidRDefault="00CE45F8" w:rsidP="00CE45F8">
      <w:pPr>
        <w:pStyle w:val="Kop3"/>
      </w:pPr>
      <w:bookmarkStart w:id="21" w:name="_Toc110172534"/>
      <w:bookmarkStart w:id="22" w:name="_Toc116047550"/>
      <w:r>
        <w:t>W</w:t>
      </w:r>
      <w:r w:rsidR="00CF5310">
        <w:t>erkzaamheden</w:t>
      </w:r>
      <w:bookmarkEnd w:id="21"/>
      <w:bookmarkEnd w:id="22"/>
    </w:p>
    <w:p w14:paraId="03A9600B" w14:textId="07B09921" w:rsidR="00584AD7" w:rsidRPr="006F6DFF" w:rsidRDefault="00584AD7" w:rsidP="00584AD7">
      <w:pPr>
        <w:spacing w:after="60"/>
      </w:pPr>
      <w:r w:rsidRPr="006F6DFF">
        <w:t>De scope van perceel 1 omvat op hoofdlijnen</w:t>
      </w:r>
      <w:r w:rsidR="00F62220">
        <w:t xml:space="preserve"> en in onderstaande volgorde</w:t>
      </w:r>
      <w:r w:rsidRPr="006F6DFF">
        <w:t xml:space="preserve"> de volgende werkzaamheden/resultaten:</w:t>
      </w:r>
    </w:p>
    <w:p w14:paraId="22C9E9EC" w14:textId="13961BC6" w:rsidR="00683AAE" w:rsidRPr="006F6DFF" w:rsidRDefault="00683AAE" w:rsidP="001F0991">
      <w:pPr>
        <w:pStyle w:val="Lijstalinea"/>
        <w:numPr>
          <w:ilvl w:val="0"/>
          <w:numId w:val="12"/>
        </w:numPr>
        <w:spacing w:after="60"/>
      </w:pPr>
      <w:r w:rsidRPr="006F6DFF">
        <w:t>Het opstellen van spuitkaarten voo</w:t>
      </w:r>
      <w:r>
        <w:t>r nematoden en XenTari</w:t>
      </w:r>
      <w:r w:rsidR="00136027">
        <w:t xml:space="preserve"> en bepalen optimale spuitmoment</w:t>
      </w:r>
      <w:r>
        <w:t xml:space="preserve"> (met ingang van 2024)</w:t>
      </w:r>
      <w:r w:rsidR="00136027">
        <w:t xml:space="preserve"> </w:t>
      </w:r>
    </w:p>
    <w:p w14:paraId="0F445E37" w14:textId="089F67D2" w:rsidR="0041006C" w:rsidRPr="004D4DD0" w:rsidRDefault="000B5C5B" w:rsidP="001F0991">
      <w:pPr>
        <w:pStyle w:val="Lijstalinea"/>
        <w:numPr>
          <w:ilvl w:val="0"/>
          <w:numId w:val="12"/>
        </w:numPr>
        <w:spacing w:after="60"/>
      </w:pPr>
      <w:r w:rsidRPr="004D4DD0">
        <w:t xml:space="preserve">Monitoring </w:t>
      </w:r>
      <w:r w:rsidR="004D4DD0">
        <w:t xml:space="preserve">van </w:t>
      </w:r>
      <w:r w:rsidR="004D4DD0" w:rsidRPr="004D4DD0">
        <w:t>alle eiken</w:t>
      </w:r>
      <w:r w:rsidR="00584AD7" w:rsidRPr="004D4DD0">
        <w:t xml:space="preserve"> </w:t>
      </w:r>
      <w:r w:rsidR="004D4DD0">
        <w:t>in openbare ruimte, volkstuinen en enkele particuliere tuinen</w:t>
      </w:r>
    </w:p>
    <w:p w14:paraId="1A84BE5C" w14:textId="74F26676" w:rsidR="00584AD7" w:rsidRPr="006F6DFF" w:rsidRDefault="000B5C5B" w:rsidP="001F0991">
      <w:pPr>
        <w:pStyle w:val="Lijstalinea"/>
        <w:numPr>
          <w:ilvl w:val="0"/>
          <w:numId w:val="12"/>
        </w:numPr>
        <w:spacing w:after="60"/>
      </w:pPr>
      <w:r>
        <w:t xml:space="preserve">Inspectie van </w:t>
      </w:r>
      <w:r w:rsidR="00B026AD">
        <w:t>meldingen</w:t>
      </w:r>
      <w:r w:rsidR="004D4DD0">
        <w:t xml:space="preserve"> eikenprocessierups</w:t>
      </w:r>
    </w:p>
    <w:p w14:paraId="76E940E5" w14:textId="160F53DC" w:rsidR="00584AD7" w:rsidRPr="006F6DFF" w:rsidRDefault="00584AD7" w:rsidP="001F0991">
      <w:pPr>
        <w:pStyle w:val="Lijstalinea"/>
        <w:numPr>
          <w:ilvl w:val="0"/>
          <w:numId w:val="12"/>
        </w:numPr>
        <w:spacing w:after="60"/>
      </w:pPr>
      <w:r w:rsidRPr="006F6DFF">
        <w:t>Het ophangen van feromoonvallen</w:t>
      </w:r>
      <w:r w:rsidR="004D4DD0">
        <w:t xml:space="preserve">, </w:t>
      </w:r>
      <w:r w:rsidRPr="006F6DFF">
        <w:t xml:space="preserve">het tellen </w:t>
      </w:r>
      <w:r w:rsidR="004D4DD0">
        <w:t xml:space="preserve">en determineren </w:t>
      </w:r>
      <w:r w:rsidRPr="006F6DFF">
        <w:t>van de vangsten en het analyseren van de resultaten</w:t>
      </w:r>
    </w:p>
    <w:p w14:paraId="5655FF87" w14:textId="7584C39A" w:rsidR="00683AAE" w:rsidRDefault="00584AD7" w:rsidP="001F0991">
      <w:pPr>
        <w:pStyle w:val="Lijstalinea"/>
        <w:numPr>
          <w:ilvl w:val="0"/>
          <w:numId w:val="12"/>
        </w:numPr>
        <w:shd w:val="clear" w:color="auto" w:fill="FFFFFF" w:themeFill="background1"/>
        <w:spacing w:after="60"/>
      </w:pPr>
      <w:r w:rsidRPr="006F6DFF">
        <w:t>Het opstellen van een jaarrapportage met de resultaten van het afgelopen jaar, trendgegevens en beheeradviezen</w:t>
      </w:r>
      <w:r w:rsidR="00683AAE">
        <w:t>. Daarnaast zijn bij de Inschrijving 2 kwaliteitscriteria opgenomen. Het Plan van Aanpak van Opdrachtnemer bij Kwaliteitscriterium 2 vormt een belangrijk onderdeel van de rapportage.</w:t>
      </w:r>
    </w:p>
    <w:p w14:paraId="348FBE7D" w14:textId="4D9F3496" w:rsidR="004B29E4" w:rsidRDefault="004B29E4" w:rsidP="00867AD1">
      <w:pPr>
        <w:spacing w:after="60"/>
      </w:pPr>
    </w:p>
    <w:p w14:paraId="3DA0D4D1" w14:textId="77777777" w:rsidR="00196E9B" w:rsidRDefault="00196E9B">
      <w:pPr>
        <w:spacing w:line="260" w:lineRule="atLeast"/>
      </w:pPr>
      <w:r>
        <w:br w:type="page"/>
      </w:r>
    </w:p>
    <w:p w14:paraId="6FB14FEE" w14:textId="68EF4116" w:rsidR="004B29E4" w:rsidRDefault="004B29E4" w:rsidP="00867AD1">
      <w:pPr>
        <w:spacing w:after="60"/>
      </w:pPr>
      <w:r>
        <w:lastRenderedPageBreak/>
        <w:t xml:space="preserve">De </w:t>
      </w:r>
      <w:r w:rsidR="002E3FB3">
        <w:t>planning van de werkzaamheden is weergegeven in onderstaand schema:</w:t>
      </w:r>
      <w:r w:rsidR="006D4718">
        <w:t xml:space="preserve"> </w:t>
      </w:r>
    </w:p>
    <w:tbl>
      <w:tblPr>
        <w:tblW w:w="10360" w:type="dxa"/>
        <w:tblCellMar>
          <w:left w:w="70" w:type="dxa"/>
          <w:right w:w="70" w:type="dxa"/>
        </w:tblCellMar>
        <w:tblLook w:val="04A0" w:firstRow="1" w:lastRow="0" w:firstColumn="1" w:lastColumn="0" w:noHBand="0" w:noVBand="1"/>
      </w:tblPr>
      <w:tblGrid>
        <w:gridCol w:w="4360"/>
        <w:gridCol w:w="441"/>
        <w:gridCol w:w="459"/>
        <w:gridCol w:w="514"/>
        <w:gridCol w:w="613"/>
        <w:gridCol w:w="523"/>
        <w:gridCol w:w="523"/>
        <w:gridCol w:w="433"/>
        <w:gridCol w:w="522"/>
        <w:gridCol w:w="486"/>
        <w:gridCol w:w="474"/>
        <w:gridCol w:w="519"/>
        <w:gridCol w:w="493"/>
      </w:tblGrid>
      <w:tr w:rsidR="00E250ED" w:rsidRPr="00E250ED" w14:paraId="7988F595" w14:textId="77777777" w:rsidTr="00E250ED">
        <w:trPr>
          <w:trHeight w:val="255"/>
        </w:trPr>
        <w:tc>
          <w:tcPr>
            <w:tcW w:w="4360" w:type="dxa"/>
            <w:tcBorders>
              <w:top w:val="nil"/>
              <w:left w:val="nil"/>
              <w:bottom w:val="nil"/>
              <w:right w:val="nil"/>
            </w:tcBorders>
            <w:shd w:val="clear" w:color="000000" w:fill="C6E0B4"/>
            <w:noWrap/>
            <w:vAlign w:val="center"/>
            <w:hideMark/>
          </w:tcPr>
          <w:p w14:paraId="55018DB4" w14:textId="77777777" w:rsidR="00E250ED" w:rsidRPr="00E250ED" w:rsidRDefault="00E250ED" w:rsidP="00E250ED">
            <w:pPr>
              <w:spacing w:line="240" w:lineRule="auto"/>
              <w:rPr>
                <w:rFonts w:eastAsia="Times New Roman" w:cs="Calibri"/>
                <w:color w:val="000000"/>
                <w:sz w:val="20"/>
                <w:szCs w:val="20"/>
                <w:lang w:eastAsia="nl-NL"/>
              </w:rPr>
            </w:pPr>
            <w:r w:rsidRPr="00E250ED">
              <w:rPr>
                <w:rFonts w:eastAsia="Times New Roman" w:cs="Calibri"/>
                <w:color w:val="000000"/>
                <w:sz w:val="20"/>
                <w:szCs w:val="20"/>
                <w:lang w:eastAsia="nl-NL"/>
              </w:rPr>
              <w:t>actie Opdrachtnemer</w:t>
            </w:r>
          </w:p>
        </w:tc>
        <w:tc>
          <w:tcPr>
            <w:tcW w:w="6000" w:type="dxa"/>
            <w:gridSpan w:val="12"/>
            <w:vMerge w:val="restart"/>
            <w:tcBorders>
              <w:top w:val="nil"/>
              <w:left w:val="nil"/>
              <w:bottom w:val="nil"/>
              <w:right w:val="nil"/>
            </w:tcBorders>
            <w:shd w:val="clear" w:color="auto" w:fill="auto"/>
            <w:noWrap/>
            <w:vAlign w:val="center"/>
            <w:hideMark/>
          </w:tcPr>
          <w:p w14:paraId="37A61539" w14:textId="77777777" w:rsidR="00E250ED" w:rsidRPr="00E250ED" w:rsidRDefault="00E250ED" w:rsidP="00E250ED">
            <w:pPr>
              <w:spacing w:line="240" w:lineRule="auto"/>
              <w:rPr>
                <w:rFonts w:eastAsia="Times New Roman" w:cs="Calibri"/>
                <w:color w:val="000000"/>
                <w:sz w:val="20"/>
                <w:szCs w:val="20"/>
                <w:lang w:eastAsia="nl-NL"/>
              </w:rPr>
            </w:pPr>
          </w:p>
        </w:tc>
      </w:tr>
      <w:tr w:rsidR="00E250ED" w:rsidRPr="00E250ED" w14:paraId="2617DC05" w14:textId="77777777" w:rsidTr="00E250ED">
        <w:trPr>
          <w:trHeight w:val="255"/>
        </w:trPr>
        <w:tc>
          <w:tcPr>
            <w:tcW w:w="4360" w:type="dxa"/>
            <w:tcBorders>
              <w:top w:val="nil"/>
              <w:left w:val="nil"/>
              <w:bottom w:val="nil"/>
              <w:right w:val="nil"/>
            </w:tcBorders>
            <w:shd w:val="clear" w:color="000000" w:fill="FFE699"/>
            <w:noWrap/>
            <w:vAlign w:val="center"/>
            <w:hideMark/>
          </w:tcPr>
          <w:p w14:paraId="16425915" w14:textId="77777777" w:rsidR="00E250ED" w:rsidRPr="00E250ED" w:rsidRDefault="00E250ED" w:rsidP="00E250ED">
            <w:pPr>
              <w:spacing w:line="240" w:lineRule="auto"/>
              <w:rPr>
                <w:rFonts w:eastAsia="Times New Roman" w:cs="Calibri"/>
                <w:color w:val="000000"/>
                <w:sz w:val="20"/>
                <w:szCs w:val="20"/>
                <w:lang w:eastAsia="nl-NL"/>
              </w:rPr>
            </w:pPr>
            <w:r w:rsidRPr="00E250ED">
              <w:rPr>
                <w:rFonts w:eastAsia="Times New Roman" w:cs="Calibri"/>
                <w:color w:val="000000"/>
                <w:sz w:val="20"/>
                <w:szCs w:val="20"/>
                <w:lang w:eastAsia="nl-NL"/>
              </w:rPr>
              <w:t>actie Opdrachtgever</w:t>
            </w:r>
          </w:p>
        </w:tc>
        <w:tc>
          <w:tcPr>
            <w:tcW w:w="6000" w:type="dxa"/>
            <w:gridSpan w:val="12"/>
            <w:vMerge/>
            <w:tcBorders>
              <w:top w:val="nil"/>
              <w:left w:val="nil"/>
              <w:bottom w:val="nil"/>
              <w:right w:val="nil"/>
            </w:tcBorders>
            <w:vAlign w:val="center"/>
            <w:hideMark/>
          </w:tcPr>
          <w:p w14:paraId="0A60292A" w14:textId="77777777" w:rsidR="00E250ED" w:rsidRPr="00E250ED" w:rsidRDefault="00E250ED" w:rsidP="00E250ED">
            <w:pPr>
              <w:spacing w:line="240" w:lineRule="auto"/>
              <w:rPr>
                <w:rFonts w:eastAsia="Times New Roman" w:cs="Calibri"/>
                <w:color w:val="000000"/>
                <w:sz w:val="20"/>
                <w:szCs w:val="20"/>
                <w:lang w:eastAsia="nl-NL"/>
              </w:rPr>
            </w:pPr>
          </w:p>
        </w:tc>
      </w:tr>
      <w:tr w:rsidR="00E250ED" w:rsidRPr="00E250ED" w14:paraId="11ACF832" w14:textId="77777777" w:rsidTr="00E250ED">
        <w:trPr>
          <w:trHeight w:val="402"/>
        </w:trPr>
        <w:tc>
          <w:tcPr>
            <w:tcW w:w="4360" w:type="dxa"/>
            <w:tcBorders>
              <w:top w:val="nil"/>
              <w:left w:val="nil"/>
              <w:bottom w:val="nil"/>
              <w:right w:val="nil"/>
            </w:tcBorders>
            <w:shd w:val="clear" w:color="auto" w:fill="auto"/>
            <w:noWrap/>
            <w:vAlign w:val="center"/>
            <w:hideMark/>
          </w:tcPr>
          <w:p w14:paraId="7C606249" w14:textId="77777777" w:rsidR="00E250ED" w:rsidRPr="00E250ED" w:rsidRDefault="00E250ED" w:rsidP="00E250ED">
            <w:pPr>
              <w:spacing w:line="240" w:lineRule="auto"/>
              <w:rPr>
                <w:rFonts w:eastAsia="Times New Roman" w:cs="Calibri"/>
                <w:color w:val="000000"/>
                <w:sz w:val="20"/>
                <w:szCs w:val="20"/>
                <w:lang w:eastAsia="nl-NL"/>
              </w:rPr>
            </w:pPr>
          </w:p>
        </w:tc>
        <w:tc>
          <w:tcPr>
            <w:tcW w:w="441" w:type="dxa"/>
            <w:tcBorders>
              <w:top w:val="nil"/>
              <w:left w:val="single" w:sz="4" w:space="0" w:color="A6A6A6"/>
              <w:bottom w:val="single" w:sz="4" w:space="0" w:color="A6A6A6"/>
              <w:right w:val="single" w:sz="4" w:space="0" w:color="A6A6A6"/>
            </w:tcBorders>
            <w:shd w:val="clear" w:color="000000" w:fill="D9D9D9"/>
            <w:noWrap/>
            <w:vAlign w:val="center"/>
            <w:hideMark/>
          </w:tcPr>
          <w:p w14:paraId="18A78CBF"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jan</w:t>
            </w:r>
          </w:p>
        </w:tc>
        <w:tc>
          <w:tcPr>
            <w:tcW w:w="459" w:type="dxa"/>
            <w:tcBorders>
              <w:top w:val="nil"/>
              <w:left w:val="nil"/>
              <w:bottom w:val="single" w:sz="4" w:space="0" w:color="A6A6A6"/>
              <w:right w:val="single" w:sz="4" w:space="0" w:color="A6A6A6"/>
            </w:tcBorders>
            <w:shd w:val="clear" w:color="000000" w:fill="D9D9D9"/>
            <w:noWrap/>
            <w:vAlign w:val="center"/>
            <w:hideMark/>
          </w:tcPr>
          <w:p w14:paraId="6ECF4989"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feb</w:t>
            </w:r>
          </w:p>
        </w:tc>
        <w:tc>
          <w:tcPr>
            <w:tcW w:w="514" w:type="dxa"/>
            <w:tcBorders>
              <w:top w:val="nil"/>
              <w:left w:val="nil"/>
              <w:bottom w:val="single" w:sz="4" w:space="0" w:color="A6A6A6"/>
              <w:right w:val="single" w:sz="4" w:space="0" w:color="A6A6A6"/>
            </w:tcBorders>
            <w:shd w:val="clear" w:color="000000" w:fill="D9D9D9"/>
            <w:noWrap/>
            <w:vAlign w:val="center"/>
            <w:hideMark/>
          </w:tcPr>
          <w:p w14:paraId="2144F7EB"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mrt</w:t>
            </w:r>
          </w:p>
        </w:tc>
        <w:tc>
          <w:tcPr>
            <w:tcW w:w="613" w:type="dxa"/>
            <w:tcBorders>
              <w:top w:val="nil"/>
              <w:left w:val="nil"/>
              <w:bottom w:val="single" w:sz="4" w:space="0" w:color="A6A6A6"/>
              <w:right w:val="single" w:sz="4" w:space="0" w:color="A6A6A6"/>
            </w:tcBorders>
            <w:shd w:val="clear" w:color="000000" w:fill="D9D9D9"/>
            <w:noWrap/>
            <w:vAlign w:val="center"/>
            <w:hideMark/>
          </w:tcPr>
          <w:p w14:paraId="6DE7C29E"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april</w:t>
            </w:r>
          </w:p>
        </w:tc>
        <w:tc>
          <w:tcPr>
            <w:tcW w:w="523" w:type="dxa"/>
            <w:tcBorders>
              <w:top w:val="nil"/>
              <w:left w:val="nil"/>
              <w:bottom w:val="single" w:sz="4" w:space="0" w:color="A6A6A6"/>
              <w:right w:val="single" w:sz="4" w:space="0" w:color="A6A6A6"/>
            </w:tcBorders>
            <w:shd w:val="clear" w:color="000000" w:fill="D9D9D9"/>
            <w:noWrap/>
            <w:vAlign w:val="center"/>
            <w:hideMark/>
          </w:tcPr>
          <w:p w14:paraId="6F2215D7"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mei</w:t>
            </w:r>
          </w:p>
        </w:tc>
        <w:tc>
          <w:tcPr>
            <w:tcW w:w="523" w:type="dxa"/>
            <w:tcBorders>
              <w:top w:val="nil"/>
              <w:left w:val="nil"/>
              <w:bottom w:val="single" w:sz="4" w:space="0" w:color="A6A6A6"/>
              <w:right w:val="single" w:sz="4" w:space="0" w:color="A6A6A6"/>
            </w:tcBorders>
            <w:shd w:val="clear" w:color="000000" w:fill="D9D9D9"/>
            <w:noWrap/>
            <w:vAlign w:val="center"/>
            <w:hideMark/>
          </w:tcPr>
          <w:p w14:paraId="09ACCF6C"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juni</w:t>
            </w:r>
          </w:p>
        </w:tc>
        <w:tc>
          <w:tcPr>
            <w:tcW w:w="433" w:type="dxa"/>
            <w:tcBorders>
              <w:top w:val="nil"/>
              <w:left w:val="nil"/>
              <w:bottom w:val="single" w:sz="4" w:space="0" w:color="A6A6A6"/>
              <w:right w:val="single" w:sz="4" w:space="0" w:color="A6A6A6"/>
            </w:tcBorders>
            <w:shd w:val="clear" w:color="000000" w:fill="D9D9D9"/>
            <w:noWrap/>
            <w:vAlign w:val="center"/>
            <w:hideMark/>
          </w:tcPr>
          <w:p w14:paraId="459E0E84"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juli</w:t>
            </w:r>
          </w:p>
        </w:tc>
        <w:tc>
          <w:tcPr>
            <w:tcW w:w="522" w:type="dxa"/>
            <w:tcBorders>
              <w:top w:val="nil"/>
              <w:left w:val="nil"/>
              <w:bottom w:val="single" w:sz="4" w:space="0" w:color="A6A6A6"/>
              <w:right w:val="single" w:sz="4" w:space="0" w:color="A6A6A6"/>
            </w:tcBorders>
            <w:shd w:val="clear" w:color="000000" w:fill="D9D9D9"/>
            <w:noWrap/>
            <w:vAlign w:val="center"/>
            <w:hideMark/>
          </w:tcPr>
          <w:p w14:paraId="5B9FC534"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aug</w:t>
            </w:r>
          </w:p>
        </w:tc>
        <w:tc>
          <w:tcPr>
            <w:tcW w:w="486" w:type="dxa"/>
            <w:tcBorders>
              <w:top w:val="nil"/>
              <w:left w:val="nil"/>
              <w:bottom w:val="single" w:sz="4" w:space="0" w:color="A6A6A6"/>
              <w:right w:val="single" w:sz="4" w:space="0" w:color="A6A6A6"/>
            </w:tcBorders>
            <w:shd w:val="clear" w:color="000000" w:fill="D9D9D9"/>
            <w:noWrap/>
            <w:vAlign w:val="center"/>
            <w:hideMark/>
          </w:tcPr>
          <w:p w14:paraId="1B5D4145"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sep</w:t>
            </w:r>
          </w:p>
        </w:tc>
        <w:tc>
          <w:tcPr>
            <w:tcW w:w="474" w:type="dxa"/>
            <w:tcBorders>
              <w:top w:val="nil"/>
              <w:left w:val="nil"/>
              <w:bottom w:val="single" w:sz="4" w:space="0" w:color="A6A6A6"/>
              <w:right w:val="single" w:sz="4" w:space="0" w:color="A6A6A6"/>
            </w:tcBorders>
            <w:shd w:val="clear" w:color="000000" w:fill="D9D9D9"/>
            <w:noWrap/>
            <w:vAlign w:val="center"/>
            <w:hideMark/>
          </w:tcPr>
          <w:p w14:paraId="639DC4B0"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okt</w:t>
            </w:r>
          </w:p>
        </w:tc>
        <w:tc>
          <w:tcPr>
            <w:tcW w:w="519" w:type="dxa"/>
            <w:tcBorders>
              <w:top w:val="nil"/>
              <w:left w:val="nil"/>
              <w:bottom w:val="single" w:sz="4" w:space="0" w:color="A6A6A6"/>
              <w:right w:val="single" w:sz="4" w:space="0" w:color="A6A6A6"/>
            </w:tcBorders>
            <w:shd w:val="clear" w:color="000000" w:fill="D9D9D9"/>
            <w:noWrap/>
            <w:vAlign w:val="center"/>
            <w:hideMark/>
          </w:tcPr>
          <w:p w14:paraId="368F7EDC"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nov</w:t>
            </w:r>
          </w:p>
        </w:tc>
        <w:tc>
          <w:tcPr>
            <w:tcW w:w="493" w:type="dxa"/>
            <w:tcBorders>
              <w:top w:val="nil"/>
              <w:left w:val="nil"/>
              <w:bottom w:val="single" w:sz="4" w:space="0" w:color="A6A6A6"/>
              <w:right w:val="single" w:sz="4" w:space="0" w:color="A6A6A6"/>
            </w:tcBorders>
            <w:shd w:val="clear" w:color="000000" w:fill="D9D9D9"/>
            <w:noWrap/>
            <w:vAlign w:val="center"/>
            <w:hideMark/>
          </w:tcPr>
          <w:p w14:paraId="3A029F7B" w14:textId="77777777" w:rsidR="00E250ED" w:rsidRPr="00E250ED" w:rsidRDefault="00E250ED" w:rsidP="00E250ED">
            <w:pPr>
              <w:spacing w:line="240" w:lineRule="auto"/>
              <w:jc w:val="center"/>
              <w:rPr>
                <w:rFonts w:eastAsia="Times New Roman" w:cs="Calibri"/>
                <w:b/>
                <w:bCs/>
                <w:color w:val="000000"/>
                <w:sz w:val="20"/>
                <w:szCs w:val="20"/>
                <w:lang w:eastAsia="nl-NL"/>
              </w:rPr>
            </w:pPr>
            <w:r w:rsidRPr="00E250ED">
              <w:rPr>
                <w:rFonts w:eastAsia="Times New Roman" w:cs="Calibri"/>
                <w:b/>
                <w:bCs/>
                <w:color w:val="000000"/>
                <w:sz w:val="20"/>
                <w:szCs w:val="20"/>
                <w:lang w:eastAsia="nl-NL"/>
              </w:rPr>
              <w:t>dec</w:t>
            </w:r>
          </w:p>
        </w:tc>
      </w:tr>
      <w:tr w:rsidR="00E250ED" w:rsidRPr="00E250ED" w14:paraId="16774630" w14:textId="77777777" w:rsidTr="00E250ED">
        <w:trPr>
          <w:trHeight w:val="402"/>
        </w:trPr>
        <w:tc>
          <w:tcPr>
            <w:tcW w:w="4360" w:type="dxa"/>
            <w:tcBorders>
              <w:top w:val="single" w:sz="4" w:space="0" w:color="A6A6A6"/>
              <w:left w:val="single" w:sz="4" w:space="0" w:color="A6A6A6"/>
              <w:bottom w:val="single" w:sz="4" w:space="0" w:color="A6A6A6"/>
              <w:right w:val="single" w:sz="4" w:space="0" w:color="A6A6A6"/>
            </w:tcBorders>
            <w:shd w:val="clear" w:color="000000" w:fill="D9D9D9"/>
            <w:noWrap/>
            <w:vAlign w:val="center"/>
            <w:hideMark/>
          </w:tcPr>
          <w:p w14:paraId="33BA46B8"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aanleveren data spuitkaarten</w:t>
            </w:r>
          </w:p>
        </w:tc>
        <w:tc>
          <w:tcPr>
            <w:tcW w:w="441" w:type="dxa"/>
            <w:tcBorders>
              <w:top w:val="nil"/>
              <w:left w:val="nil"/>
              <w:bottom w:val="single" w:sz="4" w:space="0" w:color="A6A6A6"/>
              <w:right w:val="single" w:sz="4" w:space="0" w:color="A6A6A6"/>
            </w:tcBorders>
            <w:shd w:val="clear" w:color="000000" w:fill="FFE699"/>
            <w:noWrap/>
            <w:vAlign w:val="center"/>
            <w:hideMark/>
          </w:tcPr>
          <w:p w14:paraId="0C37CF4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nil"/>
              <w:right w:val="nil"/>
            </w:tcBorders>
            <w:shd w:val="clear" w:color="auto" w:fill="auto"/>
            <w:noWrap/>
            <w:vAlign w:val="center"/>
            <w:hideMark/>
          </w:tcPr>
          <w:p w14:paraId="541850E7" w14:textId="77777777" w:rsidR="00E250ED" w:rsidRPr="00E250ED" w:rsidRDefault="00E250ED" w:rsidP="00E250ED">
            <w:pPr>
              <w:spacing w:line="240" w:lineRule="auto"/>
              <w:jc w:val="center"/>
              <w:rPr>
                <w:rFonts w:eastAsia="Times New Roman" w:cs="Calibri"/>
                <w:color w:val="000000"/>
                <w:sz w:val="20"/>
                <w:szCs w:val="20"/>
                <w:lang w:eastAsia="nl-NL"/>
              </w:rPr>
            </w:pPr>
          </w:p>
        </w:tc>
        <w:tc>
          <w:tcPr>
            <w:tcW w:w="514" w:type="dxa"/>
            <w:tcBorders>
              <w:top w:val="nil"/>
              <w:left w:val="single" w:sz="4" w:space="0" w:color="A6A6A6"/>
              <w:bottom w:val="single" w:sz="4" w:space="0" w:color="A6A6A6"/>
              <w:right w:val="single" w:sz="4" w:space="0" w:color="A6A6A6"/>
            </w:tcBorders>
            <w:shd w:val="clear" w:color="auto" w:fill="auto"/>
            <w:noWrap/>
            <w:vAlign w:val="center"/>
            <w:hideMark/>
          </w:tcPr>
          <w:p w14:paraId="43E493E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330A9A3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38CA607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46E4333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3B8E7BD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6432727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7E5D833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647F9BD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0E8B40D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0F42F32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26874AAA"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78CC4E31"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 xml:space="preserve">opleveren spuitkaart concept </w:t>
            </w:r>
          </w:p>
        </w:tc>
        <w:tc>
          <w:tcPr>
            <w:tcW w:w="441" w:type="dxa"/>
            <w:tcBorders>
              <w:top w:val="nil"/>
              <w:left w:val="nil"/>
              <w:bottom w:val="single" w:sz="4" w:space="0" w:color="A6A6A6"/>
              <w:right w:val="single" w:sz="4" w:space="0" w:color="A6A6A6"/>
            </w:tcBorders>
            <w:shd w:val="clear" w:color="auto" w:fill="auto"/>
            <w:noWrap/>
            <w:vAlign w:val="center"/>
            <w:hideMark/>
          </w:tcPr>
          <w:p w14:paraId="50E094D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single" w:sz="4" w:space="0" w:color="A6A6A6"/>
              <w:left w:val="nil"/>
              <w:bottom w:val="single" w:sz="4" w:space="0" w:color="A6A6A6"/>
              <w:right w:val="single" w:sz="4" w:space="0" w:color="A6A6A6"/>
            </w:tcBorders>
            <w:shd w:val="clear" w:color="000000" w:fill="C6E0B4"/>
            <w:noWrap/>
            <w:vAlign w:val="center"/>
            <w:hideMark/>
          </w:tcPr>
          <w:p w14:paraId="52BA599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520ACD4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03718F6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369668B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433CCEB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0ED3E55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72128C7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4CA41BE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4ECF6939"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060496A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79149AE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71B2B921"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2F481ED2"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beheerderstoets &amp; feedback</w:t>
            </w:r>
          </w:p>
        </w:tc>
        <w:tc>
          <w:tcPr>
            <w:tcW w:w="441" w:type="dxa"/>
            <w:tcBorders>
              <w:top w:val="nil"/>
              <w:left w:val="nil"/>
              <w:bottom w:val="single" w:sz="4" w:space="0" w:color="A6A6A6"/>
              <w:right w:val="single" w:sz="4" w:space="0" w:color="A6A6A6"/>
            </w:tcBorders>
            <w:shd w:val="clear" w:color="auto" w:fill="auto"/>
            <w:noWrap/>
            <w:vAlign w:val="center"/>
            <w:hideMark/>
          </w:tcPr>
          <w:p w14:paraId="7CD32791"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4BA1D83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000000" w:fill="FFE699"/>
            <w:noWrap/>
            <w:vAlign w:val="center"/>
            <w:hideMark/>
          </w:tcPr>
          <w:p w14:paraId="1AF1920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15</w:t>
            </w:r>
          </w:p>
        </w:tc>
        <w:tc>
          <w:tcPr>
            <w:tcW w:w="613" w:type="dxa"/>
            <w:tcBorders>
              <w:top w:val="nil"/>
              <w:left w:val="nil"/>
              <w:bottom w:val="single" w:sz="4" w:space="0" w:color="A6A6A6"/>
              <w:right w:val="single" w:sz="4" w:space="0" w:color="A6A6A6"/>
            </w:tcBorders>
            <w:shd w:val="clear" w:color="auto" w:fill="auto"/>
            <w:noWrap/>
            <w:vAlign w:val="center"/>
            <w:hideMark/>
          </w:tcPr>
          <w:p w14:paraId="407BBF4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6666E5F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1491B57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34EA48B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1AF3F20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1B98480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3C0F7CA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392DB2D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2931AC7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5F989690"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70752E02"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opleveren spuitkaart definitief</w:t>
            </w:r>
          </w:p>
        </w:tc>
        <w:tc>
          <w:tcPr>
            <w:tcW w:w="441" w:type="dxa"/>
            <w:tcBorders>
              <w:top w:val="nil"/>
              <w:left w:val="nil"/>
              <w:bottom w:val="single" w:sz="4" w:space="0" w:color="A6A6A6"/>
              <w:right w:val="single" w:sz="4" w:space="0" w:color="A6A6A6"/>
            </w:tcBorders>
            <w:shd w:val="clear" w:color="auto" w:fill="auto"/>
            <w:noWrap/>
            <w:vAlign w:val="center"/>
            <w:hideMark/>
          </w:tcPr>
          <w:p w14:paraId="5A72E8D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055BE33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000000" w:fill="C6E0B4"/>
            <w:noWrap/>
            <w:vAlign w:val="center"/>
            <w:hideMark/>
          </w:tcPr>
          <w:p w14:paraId="31287DA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30</w:t>
            </w:r>
          </w:p>
        </w:tc>
        <w:tc>
          <w:tcPr>
            <w:tcW w:w="613" w:type="dxa"/>
            <w:tcBorders>
              <w:top w:val="nil"/>
              <w:left w:val="nil"/>
              <w:bottom w:val="single" w:sz="4" w:space="0" w:color="A6A6A6"/>
              <w:right w:val="single" w:sz="4" w:space="0" w:color="A6A6A6"/>
            </w:tcBorders>
            <w:shd w:val="clear" w:color="auto" w:fill="auto"/>
            <w:noWrap/>
            <w:vAlign w:val="center"/>
            <w:hideMark/>
          </w:tcPr>
          <w:p w14:paraId="79699D9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63CF00C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175E574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1946BEA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4A0C8BD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5E5DB762"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4C51033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5AF636C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32A0D859"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3BCDD339"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7BD4F00B"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steekproeven t.b.v. advies optimale spuitmoment</w:t>
            </w:r>
          </w:p>
        </w:tc>
        <w:tc>
          <w:tcPr>
            <w:tcW w:w="441" w:type="dxa"/>
            <w:tcBorders>
              <w:top w:val="nil"/>
              <w:left w:val="nil"/>
              <w:bottom w:val="single" w:sz="4" w:space="0" w:color="A6A6A6"/>
              <w:right w:val="single" w:sz="4" w:space="0" w:color="A6A6A6"/>
            </w:tcBorders>
            <w:shd w:val="clear" w:color="auto" w:fill="auto"/>
            <w:noWrap/>
            <w:vAlign w:val="center"/>
            <w:hideMark/>
          </w:tcPr>
          <w:p w14:paraId="3309DF1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1CC144F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3D7F5AA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000000" w:fill="C6E0B4"/>
            <w:noWrap/>
            <w:vAlign w:val="center"/>
            <w:hideMark/>
          </w:tcPr>
          <w:p w14:paraId="59C55E81"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03C770A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15397ED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59C33B6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31CB5EC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61FEAE49"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02710BC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45DC877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3844A07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72754BE6"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622CF631"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monitoring eikenbomen &amp; registreren nesten</w:t>
            </w:r>
          </w:p>
        </w:tc>
        <w:tc>
          <w:tcPr>
            <w:tcW w:w="441" w:type="dxa"/>
            <w:tcBorders>
              <w:top w:val="nil"/>
              <w:left w:val="nil"/>
              <w:bottom w:val="single" w:sz="4" w:space="0" w:color="A6A6A6"/>
              <w:right w:val="single" w:sz="4" w:space="0" w:color="A6A6A6"/>
            </w:tcBorders>
            <w:shd w:val="clear" w:color="auto" w:fill="auto"/>
            <w:noWrap/>
            <w:vAlign w:val="center"/>
            <w:hideMark/>
          </w:tcPr>
          <w:p w14:paraId="71ED906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41C916F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5A828B8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5D304BD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000000" w:fill="C6E0B4"/>
            <w:noWrap/>
            <w:vAlign w:val="center"/>
            <w:hideMark/>
          </w:tcPr>
          <w:p w14:paraId="20D9F94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000000" w:fill="C6E0B4"/>
            <w:noWrap/>
            <w:vAlign w:val="center"/>
            <w:hideMark/>
          </w:tcPr>
          <w:p w14:paraId="653CFCE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000000" w:fill="C6E0B4"/>
            <w:noWrap/>
            <w:vAlign w:val="center"/>
            <w:hideMark/>
          </w:tcPr>
          <w:p w14:paraId="6FBED0C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000000" w:fill="C6E0B4"/>
            <w:noWrap/>
            <w:vAlign w:val="center"/>
            <w:hideMark/>
          </w:tcPr>
          <w:p w14:paraId="065D531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454974B1"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2E0E944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005A2EF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1EC7CFA2"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707F3245"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18ED9AD0"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inspectie meldingen &amp; registreren nesten</w:t>
            </w:r>
          </w:p>
        </w:tc>
        <w:tc>
          <w:tcPr>
            <w:tcW w:w="441" w:type="dxa"/>
            <w:tcBorders>
              <w:top w:val="nil"/>
              <w:left w:val="nil"/>
              <w:bottom w:val="single" w:sz="4" w:space="0" w:color="A6A6A6"/>
              <w:right w:val="single" w:sz="4" w:space="0" w:color="A6A6A6"/>
            </w:tcBorders>
            <w:shd w:val="clear" w:color="auto" w:fill="auto"/>
            <w:noWrap/>
            <w:vAlign w:val="center"/>
            <w:hideMark/>
          </w:tcPr>
          <w:p w14:paraId="6E58D289"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6091BBB7"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51DB55B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66732497"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000000" w:fill="C6E0B4"/>
            <w:noWrap/>
            <w:vAlign w:val="center"/>
            <w:hideMark/>
          </w:tcPr>
          <w:p w14:paraId="6A4FA50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000000" w:fill="C6E0B4"/>
            <w:noWrap/>
            <w:vAlign w:val="center"/>
            <w:hideMark/>
          </w:tcPr>
          <w:p w14:paraId="0C7AADC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000000" w:fill="C6E0B4"/>
            <w:noWrap/>
            <w:vAlign w:val="center"/>
            <w:hideMark/>
          </w:tcPr>
          <w:p w14:paraId="596A440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000000" w:fill="C6E0B4"/>
            <w:noWrap/>
            <w:vAlign w:val="center"/>
            <w:hideMark/>
          </w:tcPr>
          <w:p w14:paraId="5CC1718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042C1FF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2BD3A9E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722A45A7"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5ABF1B17"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570C061C"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5AB87701"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feromoonvallen</w:t>
            </w:r>
          </w:p>
        </w:tc>
        <w:tc>
          <w:tcPr>
            <w:tcW w:w="441" w:type="dxa"/>
            <w:tcBorders>
              <w:top w:val="nil"/>
              <w:left w:val="nil"/>
              <w:bottom w:val="single" w:sz="4" w:space="0" w:color="A6A6A6"/>
              <w:right w:val="single" w:sz="4" w:space="0" w:color="A6A6A6"/>
            </w:tcBorders>
            <w:shd w:val="clear" w:color="auto" w:fill="auto"/>
            <w:noWrap/>
            <w:vAlign w:val="center"/>
            <w:hideMark/>
          </w:tcPr>
          <w:p w14:paraId="71BA379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0FF411C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215A921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2AA3B9A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6615023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4F03090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000000" w:fill="C6E0B4"/>
            <w:noWrap/>
            <w:vAlign w:val="center"/>
            <w:hideMark/>
          </w:tcPr>
          <w:p w14:paraId="427EB7A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000000" w:fill="C6E0B4"/>
            <w:noWrap/>
            <w:vAlign w:val="center"/>
            <w:hideMark/>
          </w:tcPr>
          <w:p w14:paraId="12582E2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000000" w:fill="C6E0B4"/>
            <w:noWrap/>
            <w:vAlign w:val="center"/>
            <w:hideMark/>
          </w:tcPr>
          <w:p w14:paraId="5BF04A2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2C59201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72310A7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5E6B5796"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0CA80070"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03533A3D"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opleveren rapportage concept</w:t>
            </w:r>
          </w:p>
        </w:tc>
        <w:tc>
          <w:tcPr>
            <w:tcW w:w="441" w:type="dxa"/>
            <w:tcBorders>
              <w:top w:val="nil"/>
              <w:left w:val="nil"/>
              <w:bottom w:val="single" w:sz="4" w:space="0" w:color="A6A6A6"/>
              <w:right w:val="single" w:sz="4" w:space="0" w:color="A6A6A6"/>
            </w:tcBorders>
            <w:shd w:val="clear" w:color="auto" w:fill="auto"/>
            <w:noWrap/>
            <w:vAlign w:val="center"/>
            <w:hideMark/>
          </w:tcPr>
          <w:p w14:paraId="2AEDF66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06118DE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6A7DBD4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74D2DE8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58B0A2EF"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0B679141"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1F3C29B5"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6218B5F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690A44F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4A05597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000000" w:fill="C6E0B4"/>
            <w:noWrap/>
            <w:vAlign w:val="center"/>
            <w:hideMark/>
          </w:tcPr>
          <w:p w14:paraId="4A4686A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0EA936C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4E5AE338"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24257160"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feedback op rapportage</w:t>
            </w:r>
          </w:p>
        </w:tc>
        <w:tc>
          <w:tcPr>
            <w:tcW w:w="441" w:type="dxa"/>
            <w:tcBorders>
              <w:top w:val="nil"/>
              <w:left w:val="nil"/>
              <w:bottom w:val="single" w:sz="4" w:space="0" w:color="A6A6A6"/>
              <w:right w:val="single" w:sz="4" w:space="0" w:color="A6A6A6"/>
            </w:tcBorders>
            <w:shd w:val="clear" w:color="auto" w:fill="auto"/>
            <w:noWrap/>
            <w:vAlign w:val="center"/>
            <w:hideMark/>
          </w:tcPr>
          <w:p w14:paraId="4B7B3B8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51A87B9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479A5B39"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07AA6DDB"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30451D5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6684321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78830DE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56BA07F3"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39CFE0C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76EFE50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6C32EF9F"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000000" w:fill="FFE699"/>
            <w:noWrap/>
            <w:vAlign w:val="center"/>
            <w:hideMark/>
          </w:tcPr>
          <w:p w14:paraId="791FA71C"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r w:rsidR="00E250ED" w:rsidRPr="00E250ED" w14:paraId="3E9BF27E" w14:textId="77777777" w:rsidTr="00E250ED">
        <w:trPr>
          <w:trHeight w:val="402"/>
        </w:trPr>
        <w:tc>
          <w:tcPr>
            <w:tcW w:w="4360" w:type="dxa"/>
            <w:tcBorders>
              <w:top w:val="nil"/>
              <w:left w:val="single" w:sz="4" w:space="0" w:color="A6A6A6"/>
              <w:bottom w:val="single" w:sz="4" w:space="0" w:color="A6A6A6"/>
              <w:right w:val="single" w:sz="4" w:space="0" w:color="A6A6A6"/>
            </w:tcBorders>
            <w:shd w:val="clear" w:color="000000" w:fill="D9D9D9"/>
            <w:noWrap/>
            <w:vAlign w:val="center"/>
            <w:hideMark/>
          </w:tcPr>
          <w:p w14:paraId="0FCBB38A" w14:textId="77777777" w:rsidR="00E250ED" w:rsidRPr="00E250ED" w:rsidRDefault="00E250ED" w:rsidP="00E250ED">
            <w:pPr>
              <w:spacing w:line="240" w:lineRule="auto"/>
              <w:rPr>
                <w:rFonts w:eastAsia="Times New Roman" w:cs="Calibri"/>
                <w:b/>
                <w:bCs/>
                <w:color w:val="000000"/>
                <w:sz w:val="20"/>
                <w:szCs w:val="20"/>
                <w:lang w:eastAsia="nl-NL"/>
              </w:rPr>
            </w:pPr>
            <w:r w:rsidRPr="00E250ED">
              <w:rPr>
                <w:rFonts w:eastAsia="Times New Roman" w:cs="Calibri"/>
                <w:b/>
                <w:bCs/>
                <w:color w:val="000000"/>
                <w:sz w:val="20"/>
                <w:szCs w:val="20"/>
                <w:lang w:eastAsia="nl-NL"/>
              </w:rPr>
              <w:t>opleveren rapportage definitief</w:t>
            </w:r>
          </w:p>
        </w:tc>
        <w:tc>
          <w:tcPr>
            <w:tcW w:w="441" w:type="dxa"/>
            <w:tcBorders>
              <w:top w:val="nil"/>
              <w:left w:val="nil"/>
              <w:bottom w:val="single" w:sz="4" w:space="0" w:color="A6A6A6"/>
              <w:right w:val="single" w:sz="4" w:space="0" w:color="A6A6A6"/>
            </w:tcBorders>
            <w:shd w:val="clear" w:color="000000" w:fill="C6E0B4"/>
            <w:noWrap/>
            <w:vAlign w:val="center"/>
            <w:hideMark/>
          </w:tcPr>
          <w:p w14:paraId="14B3609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59" w:type="dxa"/>
            <w:tcBorders>
              <w:top w:val="nil"/>
              <w:left w:val="nil"/>
              <w:bottom w:val="single" w:sz="4" w:space="0" w:color="A6A6A6"/>
              <w:right w:val="single" w:sz="4" w:space="0" w:color="A6A6A6"/>
            </w:tcBorders>
            <w:shd w:val="clear" w:color="auto" w:fill="auto"/>
            <w:noWrap/>
            <w:vAlign w:val="center"/>
            <w:hideMark/>
          </w:tcPr>
          <w:p w14:paraId="408D682F"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4" w:type="dxa"/>
            <w:tcBorders>
              <w:top w:val="nil"/>
              <w:left w:val="nil"/>
              <w:bottom w:val="single" w:sz="4" w:space="0" w:color="A6A6A6"/>
              <w:right w:val="single" w:sz="4" w:space="0" w:color="A6A6A6"/>
            </w:tcBorders>
            <w:shd w:val="clear" w:color="auto" w:fill="auto"/>
            <w:noWrap/>
            <w:vAlign w:val="center"/>
            <w:hideMark/>
          </w:tcPr>
          <w:p w14:paraId="0BE2991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613" w:type="dxa"/>
            <w:tcBorders>
              <w:top w:val="nil"/>
              <w:left w:val="nil"/>
              <w:bottom w:val="single" w:sz="4" w:space="0" w:color="A6A6A6"/>
              <w:right w:val="single" w:sz="4" w:space="0" w:color="A6A6A6"/>
            </w:tcBorders>
            <w:shd w:val="clear" w:color="auto" w:fill="auto"/>
            <w:noWrap/>
            <w:vAlign w:val="center"/>
            <w:hideMark/>
          </w:tcPr>
          <w:p w14:paraId="0F16A0F4"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72297592"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3" w:type="dxa"/>
            <w:tcBorders>
              <w:top w:val="nil"/>
              <w:left w:val="nil"/>
              <w:bottom w:val="single" w:sz="4" w:space="0" w:color="A6A6A6"/>
              <w:right w:val="single" w:sz="4" w:space="0" w:color="A6A6A6"/>
            </w:tcBorders>
            <w:shd w:val="clear" w:color="auto" w:fill="auto"/>
            <w:noWrap/>
            <w:vAlign w:val="center"/>
            <w:hideMark/>
          </w:tcPr>
          <w:p w14:paraId="3B906670"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33" w:type="dxa"/>
            <w:tcBorders>
              <w:top w:val="nil"/>
              <w:left w:val="nil"/>
              <w:bottom w:val="single" w:sz="4" w:space="0" w:color="A6A6A6"/>
              <w:right w:val="single" w:sz="4" w:space="0" w:color="A6A6A6"/>
            </w:tcBorders>
            <w:shd w:val="clear" w:color="auto" w:fill="auto"/>
            <w:noWrap/>
            <w:vAlign w:val="center"/>
            <w:hideMark/>
          </w:tcPr>
          <w:p w14:paraId="2DB6AF0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22" w:type="dxa"/>
            <w:tcBorders>
              <w:top w:val="nil"/>
              <w:left w:val="nil"/>
              <w:bottom w:val="single" w:sz="4" w:space="0" w:color="A6A6A6"/>
              <w:right w:val="single" w:sz="4" w:space="0" w:color="A6A6A6"/>
            </w:tcBorders>
            <w:shd w:val="clear" w:color="auto" w:fill="auto"/>
            <w:noWrap/>
            <w:vAlign w:val="center"/>
            <w:hideMark/>
          </w:tcPr>
          <w:p w14:paraId="54657F4D"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86" w:type="dxa"/>
            <w:tcBorders>
              <w:top w:val="nil"/>
              <w:left w:val="nil"/>
              <w:bottom w:val="single" w:sz="4" w:space="0" w:color="A6A6A6"/>
              <w:right w:val="single" w:sz="4" w:space="0" w:color="A6A6A6"/>
            </w:tcBorders>
            <w:shd w:val="clear" w:color="auto" w:fill="auto"/>
            <w:noWrap/>
            <w:vAlign w:val="center"/>
            <w:hideMark/>
          </w:tcPr>
          <w:p w14:paraId="54D18C0E"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74" w:type="dxa"/>
            <w:tcBorders>
              <w:top w:val="nil"/>
              <w:left w:val="nil"/>
              <w:bottom w:val="single" w:sz="4" w:space="0" w:color="A6A6A6"/>
              <w:right w:val="single" w:sz="4" w:space="0" w:color="A6A6A6"/>
            </w:tcBorders>
            <w:shd w:val="clear" w:color="auto" w:fill="auto"/>
            <w:noWrap/>
            <w:vAlign w:val="center"/>
            <w:hideMark/>
          </w:tcPr>
          <w:p w14:paraId="05F6E22F"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519" w:type="dxa"/>
            <w:tcBorders>
              <w:top w:val="nil"/>
              <w:left w:val="nil"/>
              <w:bottom w:val="single" w:sz="4" w:space="0" w:color="A6A6A6"/>
              <w:right w:val="single" w:sz="4" w:space="0" w:color="A6A6A6"/>
            </w:tcBorders>
            <w:shd w:val="clear" w:color="auto" w:fill="auto"/>
            <w:noWrap/>
            <w:vAlign w:val="center"/>
            <w:hideMark/>
          </w:tcPr>
          <w:p w14:paraId="6B4FEA88"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c>
          <w:tcPr>
            <w:tcW w:w="493" w:type="dxa"/>
            <w:tcBorders>
              <w:top w:val="nil"/>
              <w:left w:val="nil"/>
              <w:bottom w:val="single" w:sz="4" w:space="0" w:color="A6A6A6"/>
              <w:right w:val="single" w:sz="4" w:space="0" w:color="A6A6A6"/>
            </w:tcBorders>
            <w:shd w:val="clear" w:color="auto" w:fill="auto"/>
            <w:noWrap/>
            <w:vAlign w:val="center"/>
            <w:hideMark/>
          </w:tcPr>
          <w:p w14:paraId="73E54BDA" w14:textId="77777777" w:rsidR="00E250ED" w:rsidRPr="00E250ED" w:rsidRDefault="00E250ED" w:rsidP="00E250ED">
            <w:pPr>
              <w:spacing w:line="240" w:lineRule="auto"/>
              <w:jc w:val="center"/>
              <w:rPr>
                <w:rFonts w:eastAsia="Times New Roman" w:cs="Calibri"/>
                <w:color w:val="000000"/>
                <w:sz w:val="20"/>
                <w:szCs w:val="20"/>
                <w:lang w:eastAsia="nl-NL"/>
              </w:rPr>
            </w:pPr>
            <w:r w:rsidRPr="00E250ED">
              <w:rPr>
                <w:rFonts w:eastAsia="Times New Roman" w:cs="Calibri"/>
                <w:color w:val="000000"/>
                <w:sz w:val="20"/>
                <w:szCs w:val="20"/>
                <w:lang w:eastAsia="nl-NL"/>
              </w:rPr>
              <w:t> </w:t>
            </w:r>
          </w:p>
        </w:tc>
      </w:tr>
    </w:tbl>
    <w:p w14:paraId="5181CE98" w14:textId="77777777" w:rsidR="00E2252C" w:rsidRDefault="00E2252C" w:rsidP="00584AD7"/>
    <w:p w14:paraId="3EEFED95" w14:textId="68A65E70" w:rsidR="00584AD7" w:rsidRPr="006F6DFF" w:rsidRDefault="00584AD7" w:rsidP="00584AD7">
      <w:r w:rsidRPr="006F6DFF">
        <w:t>Nadrukkelijk buiten de scope van perceel 1 vallen:</w:t>
      </w:r>
    </w:p>
    <w:p w14:paraId="157A3477" w14:textId="02843C4A" w:rsidR="00584AD7" w:rsidRDefault="00584AD7" w:rsidP="001F0991">
      <w:pPr>
        <w:pStyle w:val="Lijstalinea"/>
        <w:numPr>
          <w:ilvl w:val="0"/>
          <w:numId w:val="11"/>
        </w:numPr>
        <w:spacing w:after="60"/>
      </w:pPr>
      <w:r w:rsidRPr="006F6DFF">
        <w:t xml:space="preserve">De </w:t>
      </w:r>
      <w:r w:rsidRPr="006F6DFF">
        <w:rPr>
          <w:u w:val="single"/>
        </w:rPr>
        <w:t>bestrijding</w:t>
      </w:r>
      <w:r w:rsidRPr="006F6DFF">
        <w:t xml:space="preserve"> van de eikenprocessierups. Dit </w:t>
      </w:r>
      <w:r w:rsidR="00F62220">
        <w:t>valt onder een ander contract.</w:t>
      </w:r>
    </w:p>
    <w:p w14:paraId="5C401050" w14:textId="77777777" w:rsidR="00CF5310" w:rsidRDefault="00CF5310" w:rsidP="00CE45F8">
      <w:pPr>
        <w:pStyle w:val="Kop3"/>
      </w:pPr>
      <w:bookmarkStart w:id="23" w:name="_Toc110172535"/>
      <w:bookmarkStart w:id="24" w:name="_Toc116047551"/>
      <w:r>
        <w:t>Areaal</w:t>
      </w:r>
      <w:bookmarkEnd w:id="23"/>
      <w:bookmarkEnd w:id="24"/>
    </w:p>
    <w:p w14:paraId="6441CAB3" w14:textId="5FBDFAF0" w:rsidR="00F92A48" w:rsidRPr="005B3AAC" w:rsidRDefault="00657865" w:rsidP="005B3AAC">
      <w:pPr>
        <w:pStyle w:val="Toelichtendetekst2"/>
        <w:rPr>
          <w:rFonts w:cs="Arial"/>
          <w:bCs/>
          <w:i w:val="0"/>
          <w:iCs/>
          <w:color w:val="auto"/>
          <w:szCs w:val="28"/>
        </w:rPr>
      </w:pPr>
      <w:r w:rsidRPr="006F6DFF">
        <w:rPr>
          <w:rFonts w:cs="Arial"/>
          <w:bCs/>
          <w:i w:val="0"/>
          <w:iCs/>
          <w:color w:val="auto"/>
          <w:szCs w:val="28"/>
        </w:rPr>
        <w:t xml:space="preserve">Het areaal betreft alle gebieden </w:t>
      </w:r>
      <w:r w:rsidR="00E2252C">
        <w:rPr>
          <w:rFonts w:cs="Arial"/>
          <w:bCs/>
          <w:i w:val="0"/>
          <w:iCs/>
          <w:color w:val="auto"/>
          <w:szCs w:val="28"/>
        </w:rPr>
        <w:t xml:space="preserve">met eiken </w:t>
      </w:r>
      <w:r w:rsidRPr="006F6DFF">
        <w:rPr>
          <w:rFonts w:cs="Arial"/>
          <w:bCs/>
          <w:i w:val="0"/>
          <w:iCs/>
          <w:color w:val="auto"/>
          <w:szCs w:val="28"/>
        </w:rPr>
        <w:t>binnen de gemee</w:t>
      </w:r>
      <w:r w:rsidR="005B3AAC">
        <w:rPr>
          <w:rFonts w:cs="Arial"/>
          <w:bCs/>
          <w:i w:val="0"/>
          <w:iCs/>
          <w:color w:val="auto"/>
          <w:szCs w:val="28"/>
        </w:rPr>
        <w:t>nt</w:t>
      </w:r>
      <w:r w:rsidR="005869DF">
        <w:rPr>
          <w:rFonts w:cs="Arial"/>
          <w:bCs/>
          <w:i w:val="0"/>
          <w:iCs/>
          <w:color w:val="auto"/>
          <w:szCs w:val="28"/>
        </w:rPr>
        <w:t>e Amsterdam, inclusief Weesp, (delen van) het Amsterdamse Bos en Westelijk Havengebied.</w:t>
      </w:r>
    </w:p>
    <w:p w14:paraId="572972DA" w14:textId="26BD15B3" w:rsidR="000B5C5B" w:rsidRDefault="000B5C5B" w:rsidP="00B0360A">
      <w:pPr>
        <w:pStyle w:val="Kop2"/>
      </w:pPr>
      <w:bookmarkStart w:id="25" w:name="_Toc116047552"/>
      <w:bookmarkStart w:id="26" w:name="_Toc110166018"/>
      <w:bookmarkStart w:id="27" w:name="_Toc110172537"/>
      <w:r>
        <w:t>Omvang opdracht</w:t>
      </w:r>
      <w:bookmarkEnd w:id="25"/>
    </w:p>
    <w:p w14:paraId="2944FEC9" w14:textId="0094532E" w:rsidR="00B026AD" w:rsidRPr="000B5C5B" w:rsidRDefault="00B026AD" w:rsidP="00673C18">
      <w:r w:rsidRPr="00657C41">
        <w:rPr>
          <w:u w:val="single"/>
        </w:rPr>
        <w:t>Opstellen spuitkaarten</w:t>
      </w:r>
      <w:r>
        <w:t>:</w:t>
      </w:r>
      <w:r w:rsidR="004D4DD0">
        <w:tab/>
      </w:r>
      <w:r w:rsidR="004D4DD0">
        <w:tab/>
      </w:r>
      <w:r>
        <w:t xml:space="preserve"> jaarlijks m.i.v. 2024</w:t>
      </w:r>
    </w:p>
    <w:p w14:paraId="5D4EC0C0" w14:textId="77777777" w:rsidR="00B026AD" w:rsidRDefault="00B026AD" w:rsidP="000B5C5B"/>
    <w:p w14:paraId="24FF9D99" w14:textId="24CDFAA3" w:rsidR="004D4DD0" w:rsidRDefault="004D4DD0" w:rsidP="00673C18">
      <w:r w:rsidRPr="00657C41">
        <w:rPr>
          <w:u w:val="single"/>
        </w:rPr>
        <w:t>Jaarlijks te monitoren eiken</w:t>
      </w:r>
      <w:r>
        <w:t>:</w:t>
      </w:r>
      <w:r>
        <w:tab/>
      </w:r>
      <w:r w:rsidR="00C15827">
        <w:t>ca. 22.000 eiken (ca. 15.000 met een BoomID</w:t>
      </w:r>
      <w:r w:rsidR="007F6E13">
        <w:t xml:space="preserve"> [incl. Weesp]</w:t>
      </w:r>
      <w:r w:rsidR="00C15827">
        <w:t>, de rest met EPR-</w:t>
      </w:r>
      <w:r w:rsidR="007F6E13">
        <w:tab/>
      </w:r>
      <w:r w:rsidR="007F6E13">
        <w:tab/>
      </w:r>
      <w:r w:rsidR="007F6E13">
        <w:tab/>
      </w:r>
      <w:r w:rsidR="007F6E13">
        <w:tab/>
        <w:t xml:space="preserve">registratie). </w:t>
      </w:r>
      <w:r>
        <w:t>Zie</w:t>
      </w:r>
      <w:r w:rsidR="00673C18">
        <w:t xml:space="preserve"> ook </w:t>
      </w:r>
      <w:r>
        <w:t xml:space="preserve"> </w:t>
      </w:r>
      <w:hyperlink r:id="rId15" w:history="1">
        <w:r w:rsidRPr="00F9000D">
          <w:rPr>
            <w:rStyle w:val="Hyperlink"/>
          </w:rPr>
          <w:t>https://maps.amsterdam.nl/eikenprocessierups/</w:t>
        </w:r>
      </w:hyperlink>
      <w:r>
        <w:t xml:space="preserve"> </w:t>
      </w:r>
    </w:p>
    <w:p w14:paraId="25E56F06" w14:textId="77777777" w:rsidR="00B026AD" w:rsidRDefault="00B026AD" w:rsidP="000B5C5B"/>
    <w:p w14:paraId="06D91E19" w14:textId="273F1502" w:rsidR="00657C41" w:rsidRDefault="00BA02CB" w:rsidP="00B531E0">
      <w:r w:rsidRPr="00BA02CB">
        <w:rPr>
          <w:u w:val="single"/>
        </w:rPr>
        <w:t>Inspectie meldingen</w:t>
      </w:r>
      <w:r>
        <w:t>:</w:t>
      </w:r>
      <w:r>
        <w:tab/>
      </w:r>
      <w:r>
        <w:tab/>
        <w:t>D</w:t>
      </w:r>
      <w:r w:rsidR="00B531E0">
        <w:t>e omvang van het jaarlijks aantal te inspecteren meldingen is afhank</w:t>
      </w:r>
      <w:r w:rsidR="009715C4">
        <w:t xml:space="preserve">elijk van </w:t>
      </w:r>
      <w:r>
        <w:tab/>
      </w:r>
      <w:r>
        <w:tab/>
      </w:r>
      <w:r>
        <w:tab/>
      </w:r>
      <w:r>
        <w:tab/>
      </w:r>
      <w:r w:rsidR="009715C4">
        <w:t xml:space="preserve">de plaagdruk per jaar en de mate van aandacht over de rups in de landelijke </w:t>
      </w:r>
      <w:r>
        <w:tab/>
      </w:r>
      <w:r>
        <w:tab/>
      </w:r>
      <w:r>
        <w:tab/>
      </w:r>
      <w:r>
        <w:tab/>
      </w:r>
      <w:r w:rsidR="009715C4">
        <w:t>media.</w:t>
      </w:r>
      <w:r>
        <w:t xml:space="preserve"> </w:t>
      </w:r>
      <w:r w:rsidR="00657C41">
        <w:t>Ter indicatie: historie aantal meldingen (</w:t>
      </w:r>
      <w:r w:rsidR="0082465E">
        <w:t>2022 inclusief</w:t>
      </w:r>
      <w:r w:rsidR="00657C41">
        <w:t xml:space="preserve"> Weesp):</w:t>
      </w:r>
    </w:p>
    <w:p w14:paraId="5A264D96" w14:textId="0AA2EC94" w:rsidR="00657C41" w:rsidRDefault="00657C41" w:rsidP="00BA02CB">
      <w:pPr>
        <w:ind w:left="2127" w:firstLine="709"/>
      </w:pPr>
      <w:r>
        <w:t>2019: 145</w:t>
      </w:r>
    </w:p>
    <w:p w14:paraId="32F1E6C1" w14:textId="79F018AA" w:rsidR="00657C41" w:rsidRDefault="00657C41" w:rsidP="00BA02CB">
      <w:pPr>
        <w:ind w:left="2127" w:firstLine="709"/>
      </w:pPr>
      <w:r>
        <w:t>2020: 434</w:t>
      </w:r>
    </w:p>
    <w:p w14:paraId="37D101DC" w14:textId="385414D9" w:rsidR="00657C41" w:rsidRDefault="00657C41" w:rsidP="00BA02CB">
      <w:pPr>
        <w:ind w:left="2127" w:firstLine="709"/>
      </w:pPr>
      <w:r>
        <w:t>2021: 138</w:t>
      </w:r>
    </w:p>
    <w:p w14:paraId="22122506" w14:textId="2CA670E3" w:rsidR="009715C4" w:rsidRDefault="00657C41" w:rsidP="00BA02CB">
      <w:pPr>
        <w:ind w:left="2127" w:firstLine="709"/>
      </w:pPr>
      <w:r w:rsidRPr="00C763E4">
        <w:t xml:space="preserve">2022: </w:t>
      </w:r>
      <w:r>
        <w:t>205</w:t>
      </w:r>
    </w:p>
    <w:p w14:paraId="24C91D9D" w14:textId="5338F9FA" w:rsidR="00657C41" w:rsidRDefault="00657C41" w:rsidP="00B531E0"/>
    <w:p w14:paraId="4BDADEAF" w14:textId="25834899" w:rsidR="00657C41" w:rsidRDefault="00657C41" w:rsidP="00B531E0">
      <w:r>
        <w:t>Het aantal registraties dat volgt uit monitoring en inspectie varieert ook jaarlijks.</w:t>
      </w:r>
    </w:p>
    <w:p w14:paraId="785655B4" w14:textId="51397E6E" w:rsidR="001412A1" w:rsidRDefault="00B026AD" w:rsidP="000B5C5B">
      <w:r>
        <w:t>Ter indicatie: historie a</w:t>
      </w:r>
      <w:r w:rsidR="001412A1">
        <w:t>antal aangetaste eiken</w:t>
      </w:r>
      <w:r w:rsidR="00F92A48">
        <w:t xml:space="preserve"> (exclusief Weesp)</w:t>
      </w:r>
      <w:r w:rsidR="001412A1">
        <w:t>:</w:t>
      </w:r>
    </w:p>
    <w:p w14:paraId="60960031" w14:textId="65F345E6" w:rsidR="001412A1" w:rsidRDefault="00B60FCE" w:rsidP="000B5C5B">
      <w:r>
        <w:t>2019: 3.897</w:t>
      </w:r>
    </w:p>
    <w:p w14:paraId="31726DC8" w14:textId="710E4A80" w:rsidR="00B60FCE" w:rsidRDefault="00B60FCE" w:rsidP="000B5C5B">
      <w:r>
        <w:lastRenderedPageBreak/>
        <w:t>2020: 4.668</w:t>
      </w:r>
    </w:p>
    <w:p w14:paraId="10C44BBB" w14:textId="4E6D94B2" w:rsidR="00B60FCE" w:rsidRDefault="00B60FCE" w:rsidP="000B5C5B">
      <w:r>
        <w:t>2021: 4.018</w:t>
      </w:r>
    </w:p>
    <w:p w14:paraId="5CEE50CC" w14:textId="78699482" w:rsidR="009B684C" w:rsidRDefault="009B684C" w:rsidP="000B5C5B">
      <w:r w:rsidRPr="00C763E4">
        <w:t xml:space="preserve">2022: </w:t>
      </w:r>
      <w:r w:rsidR="00657C41">
        <w:t>1.526 (het laagste aantal sinds 2017)</w:t>
      </w:r>
    </w:p>
    <w:p w14:paraId="6E2292A6" w14:textId="4BE8E2E8" w:rsidR="00C65560" w:rsidRDefault="00C65560" w:rsidP="000B5C5B"/>
    <w:p w14:paraId="28F95521" w14:textId="4671A56B" w:rsidR="00C65560" w:rsidRPr="00FB771C" w:rsidRDefault="00C65560" w:rsidP="00BA02CB">
      <w:r w:rsidRPr="00FB771C">
        <w:rPr>
          <w:u w:val="single"/>
        </w:rPr>
        <w:t>Feromoonvallen</w:t>
      </w:r>
      <w:r w:rsidRPr="00FB771C">
        <w:t xml:space="preserve">: </w:t>
      </w:r>
      <w:r w:rsidR="00BA02CB" w:rsidRPr="00FB771C">
        <w:t xml:space="preserve"> </w:t>
      </w:r>
      <w:r w:rsidR="00BA02CB" w:rsidRPr="00FB771C">
        <w:tab/>
      </w:r>
      <w:r w:rsidR="00BA02CB" w:rsidRPr="00FB771C">
        <w:tab/>
        <w:t xml:space="preserve">- </w:t>
      </w:r>
      <w:r w:rsidRPr="00FB771C">
        <w:t xml:space="preserve">Leveren en installeren </w:t>
      </w:r>
      <w:r w:rsidR="00FB771C" w:rsidRPr="00FB771C">
        <w:t xml:space="preserve">132  </w:t>
      </w:r>
      <w:r w:rsidRPr="00FB771C">
        <w:t xml:space="preserve">feromoonvallen met feromooncapsules en </w:t>
      </w:r>
      <w:r w:rsidR="00BA02CB" w:rsidRPr="00FB771C">
        <w:tab/>
      </w:r>
      <w:r w:rsidR="00BA02CB" w:rsidRPr="00FB771C">
        <w:tab/>
      </w:r>
      <w:r w:rsidR="00BA02CB" w:rsidRPr="00FB771C">
        <w:tab/>
      </w:r>
      <w:r w:rsidR="00BA02CB" w:rsidRPr="00FB771C">
        <w:tab/>
      </w:r>
      <w:r w:rsidR="00BA02CB" w:rsidRPr="00FB771C">
        <w:tab/>
        <w:t xml:space="preserve">   </w:t>
      </w:r>
      <w:r w:rsidRPr="00FB771C">
        <w:t>verdovingstrips</w:t>
      </w:r>
      <w:r w:rsidR="0082465E">
        <w:t xml:space="preserve"> + een + nog nader te bepalen </w:t>
      </w:r>
      <w:r w:rsidR="00FB771C" w:rsidRPr="00FB771C">
        <w:t>aantal in Weesp</w:t>
      </w:r>
      <w:r w:rsidR="00BA02CB" w:rsidRPr="00FB771C">
        <w:tab/>
      </w:r>
      <w:r w:rsidR="00BA02CB" w:rsidRPr="00FB771C">
        <w:tab/>
      </w:r>
    </w:p>
    <w:p w14:paraId="22FE96A5" w14:textId="2D41EDA0" w:rsidR="009B684C" w:rsidRPr="00FB771C" w:rsidRDefault="00BA02CB" w:rsidP="00BA02CB">
      <w:pPr>
        <w:ind w:left="2127" w:firstLine="709"/>
      </w:pPr>
      <w:r w:rsidRPr="00FB771C">
        <w:t xml:space="preserve">- </w:t>
      </w:r>
      <w:r w:rsidR="00B026AD" w:rsidRPr="00FB771C">
        <w:t xml:space="preserve">2 </w:t>
      </w:r>
      <w:r w:rsidR="009B684C" w:rsidRPr="00FB771C">
        <w:t>x per seizoen vervangen feromooncapsules en verdovingstrips</w:t>
      </w:r>
    </w:p>
    <w:p w14:paraId="22FF5579" w14:textId="72499E9E" w:rsidR="00F92A48" w:rsidRPr="00FB771C" w:rsidRDefault="00BA02CB" w:rsidP="00FB771C">
      <w:pPr>
        <w:ind w:left="2127" w:firstLine="709"/>
      </w:pPr>
      <w:r w:rsidRPr="00FB771C">
        <w:t xml:space="preserve">- </w:t>
      </w:r>
      <w:r w:rsidR="00B026AD" w:rsidRPr="00FB771C">
        <w:t xml:space="preserve">3 </w:t>
      </w:r>
      <w:r w:rsidR="00C65560" w:rsidRPr="00FB771C">
        <w:t>x per seizoen legen en determineren</w:t>
      </w:r>
    </w:p>
    <w:p w14:paraId="16715894" w14:textId="4BAEF5EE" w:rsidR="009B684C" w:rsidRDefault="009B684C" w:rsidP="009B684C"/>
    <w:p w14:paraId="121D7A11" w14:textId="74589BDB" w:rsidR="009B684C" w:rsidRDefault="009B684C" w:rsidP="009B684C">
      <w:r w:rsidRPr="00BA02CB">
        <w:rPr>
          <w:u w:val="single"/>
        </w:rPr>
        <w:t>Rapportage</w:t>
      </w:r>
      <w:r w:rsidR="00BA02CB">
        <w:t>:</w:t>
      </w:r>
      <w:r w:rsidR="00BA02CB">
        <w:tab/>
      </w:r>
      <w:r w:rsidR="00BA02CB">
        <w:tab/>
      </w:r>
      <w:r w:rsidR="00BA02CB">
        <w:tab/>
      </w:r>
      <w:r>
        <w:t>jaarlijks</w:t>
      </w:r>
      <w:r w:rsidR="00BA02CB">
        <w:t>, inclusief advies natuurlijke aanpak.</w:t>
      </w:r>
    </w:p>
    <w:p w14:paraId="06601EE4" w14:textId="4697896D" w:rsidR="00BA02CB" w:rsidRDefault="00BA02CB" w:rsidP="009B684C"/>
    <w:p w14:paraId="3E7FF1AA" w14:textId="77777777" w:rsidR="00BA02CB" w:rsidRDefault="00BA02CB" w:rsidP="009B684C"/>
    <w:p w14:paraId="1CE58FD9" w14:textId="4CBBAEB0" w:rsidR="00CF5310" w:rsidRPr="001B0C57" w:rsidRDefault="00CF5310" w:rsidP="00B0360A">
      <w:pPr>
        <w:pStyle w:val="Kop2"/>
      </w:pPr>
      <w:bookmarkStart w:id="28" w:name="_Toc116047553"/>
      <w:r>
        <w:t>Definities</w:t>
      </w:r>
      <w:bookmarkEnd w:id="26"/>
      <w:bookmarkEnd w:id="27"/>
      <w:bookmarkEnd w:id="28"/>
    </w:p>
    <w:p w14:paraId="6CC5B642" w14:textId="101C6B23" w:rsidR="009F3A66" w:rsidRPr="00133020" w:rsidRDefault="009F3A66" w:rsidP="00B25B1A">
      <w:r w:rsidRPr="00133020">
        <w:t>Boom</w:t>
      </w:r>
      <w:r w:rsidR="009E4016" w:rsidRPr="00133020">
        <w:t>ID</w:t>
      </w:r>
      <w:r w:rsidR="009E4016" w:rsidRPr="00133020">
        <w:tab/>
      </w:r>
      <w:r w:rsidR="009E4016" w:rsidRPr="00133020">
        <w:tab/>
      </w:r>
      <w:r w:rsidRPr="00133020">
        <w:tab/>
      </w:r>
      <w:r w:rsidR="003C17E1" w:rsidRPr="00133020">
        <w:t xml:space="preserve">Bomen als punt geregistreerd in het beheersysteem van gemeente </w:t>
      </w:r>
      <w:r w:rsidR="003C17E1" w:rsidRPr="00133020">
        <w:tab/>
      </w:r>
      <w:r w:rsidR="003C17E1" w:rsidRPr="00133020">
        <w:tab/>
      </w:r>
      <w:r w:rsidR="003C17E1" w:rsidRPr="00133020">
        <w:tab/>
      </w:r>
      <w:r w:rsidR="003C17E1" w:rsidRPr="00133020">
        <w:tab/>
      </w:r>
      <w:r w:rsidR="003C17E1" w:rsidRPr="00133020">
        <w:tab/>
        <w:t xml:space="preserve">Amsterdam. Deze bomen worden periodiek geïnspecteerd op veiligheid </w:t>
      </w:r>
      <w:r w:rsidR="003C17E1" w:rsidRPr="00133020">
        <w:tab/>
      </w:r>
      <w:r w:rsidR="003C17E1" w:rsidRPr="00133020">
        <w:tab/>
      </w:r>
      <w:r w:rsidR="003C17E1" w:rsidRPr="00133020">
        <w:tab/>
      </w:r>
      <w:r w:rsidR="003C17E1" w:rsidRPr="00133020">
        <w:tab/>
      </w:r>
      <w:r w:rsidR="003C17E1" w:rsidRPr="00133020">
        <w:tab/>
        <w:t>(BVO/BVR)</w:t>
      </w:r>
      <w:r w:rsidRPr="00133020">
        <w:t xml:space="preserve"> </w:t>
      </w:r>
    </w:p>
    <w:p w14:paraId="0AAEA834" w14:textId="77777777" w:rsidR="00133020" w:rsidRDefault="00133020" w:rsidP="00B25B1A"/>
    <w:p w14:paraId="5641EEAD" w14:textId="5AD724E1" w:rsidR="009F3A66" w:rsidRPr="00133020" w:rsidRDefault="009E4016" w:rsidP="00B25B1A">
      <w:r w:rsidRPr="00133020">
        <w:t>Bosplantsoen</w:t>
      </w:r>
      <w:r w:rsidRPr="00133020">
        <w:tab/>
      </w:r>
      <w:r w:rsidRPr="00133020">
        <w:tab/>
      </w:r>
      <w:r w:rsidR="009F3A66" w:rsidRPr="00133020">
        <w:tab/>
      </w:r>
      <w:r w:rsidR="003C17E1" w:rsidRPr="00133020">
        <w:t xml:space="preserve">Bomen als vlak geregistreerd in het beheersysteem van gemeente </w:t>
      </w:r>
      <w:r w:rsidR="003C17E1" w:rsidRPr="00133020">
        <w:tab/>
      </w:r>
      <w:r w:rsidR="003C17E1" w:rsidRPr="00133020">
        <w:tab/>
      </w:r>
      <w:r w:rsidR="003C17E1" w:rsidRPr="00133020">
        <w:tab/>
      </w:r>
      <w:r w:rsidR="003C17E1" w:rsidRPr="00133020">
        <w:tab/>
      </w:r>
      <w:r w:rsidR="003C17E1" w:rsidRPr="00133020">
        <w:tab/>
        <w:t>Amsterdam. Deze bomen worden niet individueel geïnspecteerd op veiligheid.</w:t>
      </w:r>
      <w:r w:rsidR="00676D0B" w:rsidRPr="00133020">
        <w:tab/>
      </w:r>
      <w:r w:rsidR="00676D0B" w:rsidRPr="00133020">
        <w:tab/>
      </w:r>
      <w:r w:rsidR="00676D0B" w:rsidRPr="00133020">
        <w:tab/>
      </w:r>
      <w:r w:rsidR="00676D0B" w:rsidRPr="00133020">
        <w:tab/>
      </w:r>
      <w:r w:rsidR="003C17E1" w:rsidRPr="00133020">
        <w:t xml:space="preserve">Hier </w:t>
      </w:r>
      <w:r w:rsidR="00676D0B" w:rsidRPr="00133020">
        <w:t xml:space="preserve">kunnen individuele bomen binnen 10 meter aan weerszijden van fiets- en </w:t>
      </w:r>
      <w:r w:rsidR="00676D0B" w:rsidRPr="00133020">
        <w:tab/>
      </w:r>
      <w:r w:rsidR="00676D0B" w:rsidRPr="00133020">
        <w:tab/>
      </w:r>
      <w:r w:rsidR="00676D0B" w:rsidRPr="00133020">
        <w:tab/>
      </w:r>
      <w:r w:rsidR="00676D0B" w:rsidRPr="00133020">
        <w:tab/>
        <w:t xml:space="preserve">wandelpaden worden geregistreerd als punt indien er eikenprocessierups </w:t>
      </w:r>
      <w:r w:rsidR="00676D0B" w:rsidRPr="00133020">
        <w:tab/>
      </w:r>
      <w:r w:rsidR="00676D0B" w:rsidRPr="00133020">
        <w:tab/>
      </w:r>
      <w:r w:rsidR="00676D0B" w:rsidRPr="00133020">
        <w:tab/>
      </w:r>
      <w:r w:rsidR="00676D0B" w:rsidRPr="00133020">
        <w:tab/>
      </w:r>
      <w:r w:rsidR="00676D0B" w:rsidRPr="00133020">
        <w:tab/>
        <w:t>wordt aangetroffen.</w:t>
      </w:r>
    </w:p>
    <w:p w14:paraId="1772FF63" w14:textId="77777777" w:rsidR="00133020" w:rsidRDefault="00133020" w:rsidP="00B25B1A"/>
    <w:p w14:paraId="3FAB71CA" w14:textId="27DA9565" w:rsidR="00D251C4" w:rsidRPr="00133020" w:rsidRDefault="00D251C4" w:rsidP="00B25B1A">
      <w:r w:rsidRPr="00133020">
        <w:t>EPR-</w:t>
      </w:r>
      <w:r w:rsidR="009E4016" w:rsidRPr="00133020">
        <w:t>geregistreerde boom</w:t>
      </w:r>
      <w:r w:rsidRPr="00133020">
        <w:tab/>
      </w:r>
      <w:r w:rsidR="00676D0B" w:rsidRPr="00133020">
        <w:t>Eiken</w:t>
      </w:r>
      <w:r w:rsidR="00133020">
        <w:t xml:space="preserve"> </w:t>
      </w:r>
      <w:r w:rsidRPr="00133020">
        <w:t>in volkstuin, (achter)tuin van particulier</w:t>
      </w:r>
      <w:r w:rsidR="003C17E1" w:rsidRPr="00133020">
        <w:t xml:space="preserve">, schooltuin of in bosplantsoen </w:t>
      </w:r>
      <w:r w:rsidR="003C17E1" w:rsidRPr="00133020">
        <w:tab/>
      </w:r>
      <w:r w:rsidR="003C17E1" w:rsidRPr="00133020">
        <w:tab/>
      </w:r>
      <w:r w:rsidR="003C17E1" w:rsidRPr="00133020">
        <w:tab/>
      </w:r>
      <w:r w:rsidR="003C17E1" w:rsidRPr="00133020">
        <w:tab/>
        <w:t xml:space="preserve">die niet geregistreerd staan met een BoomID, daarmee geen periodieke </w:t>
      </w:r>
      <w:r w:rsidR="003C17E1" w:rsidRPr="00133020">
        <w:tab/>
      </w:r>
      <w:r w:rsidR="003C17E1" w:rsidRPr="00133020">
        <w:tab/>
      </w:r>
      <w:r w:rsidR="003C17E1" w:rsidRPr="00133020">
        <w:tab/>
      </w:r>
      <w:r w:rsidR="003C17E1" w:rsidRPr="00133020">
        <w:tab/>
      </w:r>
      <w:r w:rsidR="003C17E1" w:rsidRPr="00133020">
        <w:tab/>
        <w:t xml:space="preserve">veiligheidsinspectie krijgen, maar waar in het verleden wel eikenprocessierups </w:t>
      </w:r>
      <w:r w:rsidR="003C17E1" w:rsidRPr="00133020">
        <w:tab/>
      </w:r>
      <w:r w:rsidR="003C17E1" w:rsidRPr="00133020">
        <w:tab/>
      </w:r>
      <w:r w:rsidR="003C17E1" w:rsidRPr="00133020">
        <w:tab/>
      </w:r>
      <w:r w:rsidR="003C17E1" w:rsidRPr="00133020">
        <w:tab/>
        <w:t>in is aangetroffen en bestreden.</w:t>
      </w:r>
    </w:p>
    <w:p w14:paraId="30220E3A" w14:textId="77777777" w:rsidR="00133020" w:rsidRDefault="00133020" w:rsidP="00B25B1A"/>
    <w:p w14:paraId="3307F804" w14:textId="6C48540C" w:rsidR="009E4016" w:rsidRPr="00133020" w:rsidRDefault="00D251C4" w:rsidP="00B25B1A">
      <w:r w:rsidRPr="00133020">
        <w:t>Niet geregistreerde boom</w:t>
      </w:r>
      <w:r w:rsidR="009E4016" w:rsidRPr="00133020">
        <w:tab/>
        <w:t xml:space="preserve">nog onbekend in databeheersysteem, in het verleden nog geen </w:t>
      </w:r>
      <w:r w:rsidR="00B531E0">
        <w:tab/>
      </w:r>
      <w:r w:rsidR="00B531E0">
        <w:tab/>
      </w:r>
      <w:r w:rsidR="00B531E0">
        <w:tab/>
      </w:r>
      <w:r w:rsidR="00B531E0">
        <w:tab/>
      </w:r>
      <w:r w:rsidR="00B531E0">
        <w:tab/>
      </w:r>
      <w:r w:rsidR="00B531E0">
        <w:tab/>
        <w:t xml:space="preserve">eikenprocessierups </w:t>
      </w:r>
      <w:r w:rsidR="009E4016" w:rsidRPr="00133020">
        <w:t>aangetroffen</w:t>
      </w:r>
      <w:r w:rsidR="00676D0B" w:rsidRPr="00133020">
        <w:t>. Deze bomen krijgen een nieuwe EPR-</w:t>
      </w:r>
      <w:r w:rsidR="00B531E0">
        <w:tab/>
      </w:r>
      <w:r w:rsidR="00B531E0">
        <w:tab/>
      </w:r>
      <w:r w:rsidR="00B531E0">
        <w:tab/>
      </w:r>
      <w:r w:rsidR="00B531E0">
        <w:tab/>
      </w:r>
      <w:r w:rsidR="00B531E0">
        <w:tab/>
      </w:r>
      <w:r w:rsidR="00676D0B" w:rsidRPr="00133020">
        <w:t>registratie indien er naar</w:t>
      </w:r>
      <w:r w:rsidR="00676D0B" w:rsidRPr="00133020">
        <w:tab/>
      </w:r>
      <w:r w:rsidR="00B531E0">
        <w:t xml:space="preserve"> </w:t>
      </w:r>
      <w:r w:rsidR="00676D0B" w:rsidRPr="00133020">
        <w:t xml:space="preserve">aanleiding van een melding eikenprocessierups is </w:t>
      </w:r>
      <w:r w:rsidR="00B531E0">
        <w:tab/>
      </w:r>
      <w:r w:rsidR="00B531E0">
        <w:tab/>
      </w:r>
      <w:r w:rsidR="00B531E0">
        <w:tab/>
      </w:r>
      <w:r w:rsidR="00B531E0">
        <w:tab/>
      </w:r>
      <w:r w:rsidR="00676D0B" w:rsidRPr="00133020">
        <w:t>aangetroffen.</w:t>
      </w:r>
    </w:p>
    <w:p w14:paraId="1502F17E" w14:textId="77777777" w:rsidR="00133020" w:rsidRDefault="00133020" w:rsidP="00B25B1A">
      <w:pPr>
        <w:rPr>
          <w:highlight w:val="yellow"/>
        </w:rPr>
      </w:pPr>
    </w:p>
    <w:p w14:paraId="4E6E43A4" w14:textId="77777777" w:rsidR="00D74FD3" w:rsidRPr="00F61B67" w:rsidRDefault="00D74FD3" w:rsidP="00D74FD3">
      <w:r w:rsidRPr="00F61B67">
        <w:t>Monitoring</w:t>
      </w:r>
      <w:r w:rsidRPr="00F61B67">
        <w:tab/>
      </w:r>
      <w:r w:rsidRPr="00F61B67">
        <w:tab/>
      </w:r>
      <w:r w:rsidRPr="00F61B67">
        <w:tab/>
        <w:t xml:space="preserve">Het periodiek nalopen van alle eiken met een BoomID of EPR-registratie om te </w:t>
      </w:r>
      <w:r w:rsidRPr="00F61B67">
        <w:tab/>
      </w:r>
      <w:r w:rsidRPr="00F61B67">
        <w:tab/>
      </w:r>
      <w:r w:rsidRPr="00F61B67">
        <w:tab/>
      </w:r>
      <w:r w:rsidRPr="00F61B67">
        <w:tab/>
        <w:t>controleren op aanwezigheid van de eienprocessierups.</w:t>
      </w:r>
    </w:p>
    <w:p w14:paraId="7725CDA1" w14:textId="77777777" w:rsidR="00D74FD3" w:rsidRPr="00F61B67" w:rsidRDefault="00D74FD3" w:rsidP="00D74FD3"/>
    <w:p w14:paraId="004E9EA4" w14:textId="77777777" w:rsidR="00D74FD3" w:rsidRPr="00F61B67" w:rsidRDefault="00D74FD3" w:rsidP="00D74FD3">
      <w:r w:rsidRPr="00F61B67">
        <w:t>Melding</w:t>
      </w:r>
      <w:r w:rsidRPr="00F61B67">
        <w:tab/>
      </w:r>
      <w:r w:rsidRPr="00F61B67">
        <w:tab/>
      </w:r>
      <w:r w:rsidRPr="00F61B67">
        <w:tab/>
        <w:t xml:space="preserve">Een melding van aantasting van eikenprocessierups door </w:t>
      </w:r>
      <w:r>
        <w:t>in</w:t>
      </w:r>
      <w:r w:rsidRPr="00F61B67">
        <w:t>woners via het</w:t>
      </w:r>
      <w:r w:rsidRPr="00F61B67">
        <w:tab/>
      </w:r>
      <w:r>
        <w:tab/>
      </w:r>
      <w:r w:rsidRPr="00F61B67">
        <w:tab/>
      </w:r>
      <w:r w:rsidRPr="00F61B67">
        <w:tab/>
      </w:r>
      <w:r w:rsidRPr="00F61B67">
        <w:tab/>
        <w:t xml:space="preserve">gemeentelijke meldpunt SIA. Bij eiken met een BoomID of EPR-registratie </w:t>
      </w:r>
      <w:r w:rsidRPr="00F61B67">
        <w:tab/>
      </w:r>
      <w:r w:rsidRPr="00F61B67">
        <w:tab/>
      </w:r>
      <w:r w:rsidRPr="00F61B67">
        <w:tab/>
      </w:r>
      <w:r w:rsidRPr="00F61B67">
        <w:tab/>
        <w:t xml:space="preserve">wordt de melding in het databeheersysteem geregistreerd. Bij nog onbekende </w:t>
      </w:r>
      <w:r w:rsidRPr="00F61B67">
        <w:tab/>
      </w:r>
      <w:r w:rsidRPr="00F61B67">
        <w:tab/>
      </w:r>
      <w:r w:rsidRPr="00F61B67">
        <w:tab/>
      </w:r>
      <w:r w:rsidRPr="00F61B67">
        <w:tab/>
        <w:t>eiken volgt EPR-registratie na validatie van de melding.</w:t>
      </w:r>
    </w:p>
    <w:p w14:paraId="6328A483" w14:textId="77777777" w:rsidR="00D74FD3" w:rsidRPr="00F61B67" w:rsidRDefault="00D74FD3" w:rsidP="00D74FD3"/>
    <w:p w14:paraId="293C1281" w14:textId="77777777" w:rsidR="00D74FD3" w:rsidRDefault="00D74FD3" w:rsidP="00D74FD3">
      <w:pPr>
        <w:autoSpaceDE w:val="0"/>
        <w:autoSpaceDN w:val="0"/>
        <w:adjustRightInd w:val="0"/>
        <w:spacing w:line="240" w:lineRule="auto"/>
        <w:rPr>
          <w:rFonts w:cs="Corbel"/>
          <w:color w:val="000000"/>
        </w:rPr>
      </w:pPr>
      <w:r w:rsidRPr="00F61B67">
        <w:t>Inspectie</w:t>
      </w:r>
      <w:r w:rsidRPr="00F61B67">
        <w:tab/>
      </w:r>
      <w:r w:rsidRPr="00F61B67">
        <w:tab/>
      </w:r>
      <w:r w:rsidRPr="00F61B67">
        <w:tab/>
      </w:r>
      <w:r w:rsidRPr="00F61B67">
        <w:rPr>
          <w:rFonts w:cs="Corbel"/>
          <w:color w:val="000000"/>
        </w:rPr>
        <w:t>De validatie in het veld of een melding daadwerkelijk eikenprocessierups</w:t>
      </w:r>
      <w:r w:rsidRPr="00F61B67">
        <w:rPr>
          <w:rFonts w:cs="Corbel"/>
          <w:color w:val="000000"/>
        </w:rPr>
        <w:tab/>
        <w:t xml:space="preserve"> </w:t>
      </w:r>
      <w:r w:rsidRPr="00F61B67">
        <w:rPr>
          <w:rFonts w:cs="Corbel"/>
          <w:color w:val="000000"/>
        </w:rPr>
        <w:tab/>
      </w:r>
      <w:r w:rsidRPr="00F61B67">
        <w:rPr>
          <w:rFonts w:cs="Corbel"/>
          <w:color w:val="000000"/>
        </w:rPr>
        <w:tab/>
      </w:r>
      <w:r w:rsidRPr="00F61B67">
        <w:rPr>
          <w:rFonts w:cs="Corbel"/>
          <w:color w:val="000000"/>
        </w:rPr>
        <w:tab/>
      </w:r>
      <w:r w:rsidRPr="00F61B67">
        <w:rPr>
          <w:rFonts w:cs="Corbel"/>
          <w:color w:val="000000"/>
        </w:rPr>
        <w:tab/>
        <w:t xml:space="preserve">betreft. Na validatie volgt ter plaatse registratie van de omvang en kenmerken </w:t>
      </w:r>
      <w:r w:rsidRPr="00F61B67">
        <w:rPr>
          <w:rFonts w:cs="Corbel"/>
          <w:color w:val="000000"/>
        </w:rPr>
        <w:tab/>
      </w:r>
      <w:r w:rsidRPr="00F61B67">
        <w:rPr>
          <w:rFonts w:cs="Corbel"/>
          <w:color w:val="000000"/>
        </w:rPr>
        <w:tab/>
      </w:r>
      <w:r w:rsidRPr="00F61B67">
        <w:rPr>
          <w:rFonts w:cs="Corbel"/>
          <w:color w:val="000000"/>
        </w:rPr>
        <w:tab/>
      </w:r>
      <w:r w:rsidRPr="00F61B67">
        <w:rPr>
          <w:rFonts w:cs="Corbel"/>
          <w:color w:val="000000"/>
        </w:rPr>
        <w:tab/>
        <w:t>van de aantasting in het databeheersysteem.</w:t>
      </w:r>
      <w:r w:rsidRPr="00076AD4">
        <w:rPr>
          <w:rFonts w:cs="Corbel"/>
          <w:color w:val="000000"/>
        </w:rPr>
        <w:t xml:space="preserve"> </w:t>
      </w:r>
    </w:p>
    <w:p w14:paraId="009EA9B9" w14:textId="77777777" w:rsidR="00D74FD3" w:rsidRPr="009E4016" w:rsidRDefault="00D74FD3" w:rsidP="00D74FD3">
      <w:pPr>
        <w:rPr>
          <w:highlight w:val="yellow"/>
        </w:rPr>
      </w:pPr>
    </w:p>
    <w:p w14:paraId="61E1BCED" w14:textId="77777777" w:rsidR="00D74FD3" w:rsidRPr="00E73945" w:rsidRDefault="00D74FD3" w:rsidP="00D74FD3">
      <w:r w:rsidRPr="00E73945">
        <w:lastRenderedPageBreak/>
        <w:t>Spuitkaart</w:t>
      </w:r>
      <w:r w:rsidRPr="00E73945">
        <w:tab/>
      </w:r>
      <w:r w:rsidRPr="00E73945">
        <w:tab/>
      </w:r>
      <w:r w:rsidRPr="00E73945">
        <w:tab/>
        <w:t xml:space="preserve">Een geografische digitale kaart met informatie welke bomen of </w:t>
      </w:r>
      <w:r w:rsidRPr="00E73945">
        <w:tab/>
      </w:r>
      <w:r w:rsidRPr="00E73945">
        <w:tab/>
      </w:r>
      <w:r w:rsidRPr="00E73945">
        <w:tab/>
      </w:r>
      <w:r w:rsidRPr="00E73945">
        <w:tab/>
      </w:r>
      <w:r w:rsidRPr="00E73945">
        <w:tab/>
      </w:r>
      <w:r w:rsidRPr="00E73945">
        <w:tab/>
        <w:t>bosplantsoenvakken preventief bestreden worden, hoe vaak en met welk</w:t>
      </w:r>
      <w:r w:rsidRPr="00E73945">
        <w:tab/>
      </w:r>
      <w:r w:rsidRPr="00E73945">
        <w:tab/>
      </w:r>
      <w:r w:rsidRPr="00E73945">
        <w:tab/>
      </w:r>
      <w:r w:rsidRPr="00E73945">
        <w:tab/>
      </w:r>
      <w:r w:rsidRPr="00E73945">
        <w:tab/>
        <w:t xml:space="preserve">bestrijdingsmiddel. Er zijn twee versies: 1 ten behoeve van de uitvoering, en 1 </w:t>
      </w:r>
      <w:r w:rsidRPr="00E73945">
        <w:tab/>
      </w:r>
      <w:r w:rsidRPr="00E73945">
        <w:tab/>
      </w:r>
      <w:r w:rsidRPr="00E73945">
        <w:tab/>
      </w:r>
      <w:r w:rsidRPr="00E73945">
        <w:tab/>
        <w:t>ter informatie voor inwoners.</w:t>
      </w:r>
    </w:p>
    <w:p w14:paraId="09B7949F" w14:textId="77777777" w:rsidR="00133020" w:rsidRDefault="00133020" w:rsidP="00B25B1A"/>
    <w:p w14:paraId="43E30756" w14:textId="760C42F3" w:rsidR="009918E1" w:rsidRDefault="009918E1" w:rsidP="00B25B1A">
      <w:r>
        <w:tab/>
      </w:r>
    </w:p>
    <w:p w14:paraId="51B6F186" w14:textId="77777777" w:rsidR="005B3AAC" w:rsidRDefault="005B3AAC" w:rsidP="00B25B1A"/>
    <w:p w14:paraId="2AF5F465" w14:textId="6F813407" w:rsidR="00E65639" w:rsidRPr="00B25B1A" w:rsidRDefault="00E65639" w:rsidP="00B25B1A"/>
    <w:p w14:paraId="0F18EB2E" w14:textId="65AE01AE" w:rsidR="004E62C9" w:rsidRDefault="00683AAE" w:rsidP="005B145F">
      <w:pPr>
        <w:pStyle w:val="Kop1"/>
        <w:ind w:left="567" w:hanging="567"/>
      </w:pPr>
      <w:bookmarkStart w:id="29" w:name="_Toc116047554"/>
      <w:bookmarkStart w:id="30" w:name="_Toc409625651"/>
      <w:bookmarkStart w:id="31" w:name="_Toc410829762"/>
      <w:bookmarkStart w:id="32" w:name="_Toc284860458"/>
      <w:r>
        <w:lastRenderedPageBreak/>
        <w:t xml:space="preserve">Eisen </w:t>
      </w:r>
      <w:r w:rsidR="009E7640">
        <w:t>in te zetten medewerkers</w:t>
      </w:r>
      <w:bookmarkEnd w:id="29"/>
    </w:p>
    <w:p w14:paraId="1A5CC049" w14:textId="0305D1DF" w:rsidR="001D51F8" w:rsidRDefault="001D51F8" w:rsidP="001D51F8">
      <w:pPr>
        <w:spacing w:line="260" w:lineRule="atLeast"/>
      </w:pPr>
      <w:r>
        <w:t xml:space="preserve">In aanvulling op de </w:t>
      </w:r>
      <w:r w:rsidRPr="00B2316E">
        <w:t>Aanbestedingsleidraad paragraaf</w:t>
      </w:r>
      <w:r w:rsidR="00B2316E" w:rsidRPr="00B2316E">
        <w:t xml:space="preserve"> 4.2.3</w:t>
      </w:r>
      <w:r w:rsidRPr="00B2316E">
        <w:t xml:space="preserve"> moeten de</w:t>
      </w:r>
      <w:r>
        <w:t xml:space="preserve"> medewerkers die door de Opdrachtnemer worden </w:t>
      </w:r>
      <w:r w:rsidR="00985192">
        <w:t>ingezet aantoonbaar</w:t>
      </w:r>
      <w:r>
        <w:t xml:space="preserve"> aan de volgende eisen voldoen:</w:t>
      </w:r>
    </w:p>
    <w:p w14:paraId="4F30051E" w14:textId="77777777" w:rsidR="00985192" w:rsidRDefault="00985192" w:rsidP="001D51F8">
      <w:pPr>
        <w:spacing w:line="260" w:lineRule="atLeast"/>
      </w:pPr>
    </w:p>
    <w:p w14:paraId="02590977" w14:textId="31B225B1" w:rsidR="00E65639" w:rsidRDefault="00E65639" w:rsidP="001F0991">
      <w:pPr>
        <w:pStyle w:val="Lijstalinea"/>
        <w:numPr>
          <w:ilvl w:val="0"/>
          <w:numId w:val="13"/>
        </w:numPr>
        <w:spacing w:line="260" w:lineRule="atLeast"/>
      </w:pPr>
      <w:r>
        <w:t>De in te zetten adviseur natuurlijke aanpak is een ecologisch deskundige co</w:t>
      </w:r>
      <w:r w:rsidR="00F43902">
        <w:t>nform de definitie van het RVO.</w:t>
      </w:r>
    </w:p>
    <w:p w14:paraId="4C85197C" w14:textId="6FB6C898" w:rsidR="00F50F93" w:rsidRDefault="00F50F93" w:rsidP="00E65639">
      <w:pPr>
        <w:pStyle w:val="Lijstalinea"/>
        <w:spacing w:line="260" w:lineRule="atLeast"/>
      </w:pPr>
      <w:r w:rsidRPr="00F50F93">
        <w:t>Onder een ecologisch deskundige verstaat RVO iemand die ecologisch advies geeft of werkzaamheden begeleidt op het gebied van habitats en soorten. Deze persoon heeft schriftelijk aantoonbare ervaring en specifieke ecologische kennis.</w:t>
      </w:r>
    </w:p>
    <w:p w14:paraId="74FB1F2A" w14:textId="30C9EC47" w:rsidR="007B422A" w:rsidRDefault="00F43902" w:rsidP="001F0991">
      <w:pPr>
        <w:pStyle w:val="Lijstalinea"/>
        <w:numPr>
          <w:ilvl w:val="0"/>
          <w:numId w:val="13"/>
        </w:numPr>
        <w:spacing w:line="260" w:lineRule="atLeast"/>
      </w:pPr>
      <w:r>
        <w:t>De in te zetten medewerker voor het determineren van de inhoud van de feromoonvallen is erkend entomoloog.</w:t>
      </w:r>
    </w:p>
    <w:p w14:paraId="1615DE10" w14:textId="387BA7A4" w:rsidR="00FC7F35" w:rsidRDefault="00FC7F35" w:rsidP="001F0991">
      <w:pPr>
        <w:pStyle w:val="Lijstalinea"/>
        <w:numPr>
          <w:ilvl w:val="0"/>
          <w:numId w:val="13"/>
        </w:numPr>
        <w:spacing w:line="260" w:lineRule="atLeast"/>
      </w:pPr>
      <w:r w:rsidRPr="00FC7F35">
        <w:t>De in te zetten inspecteurs hebben aantoonbare ervaring in het herkennen van de eikenprocessierups in alle levensstadia</w:t>
      </w:r>
      <w:r w:rsidR="00A24CE2">
        <w:t>.</w:t>
      </w:r>
    </w:p>
    <w:p w14:paraId="485BA459" w14:textId="1650EE0B" w:rsidR="005B145F" w:rsidRDefault="005B145F" w:rsidP="005B145F">
      <w:pPr>
        <w:pStyle w:val="Lijstalinea"/>
        <w:numPr>
          <w:ilvl w:val="0"/>
          <w:numId w:val="13"/>
        </w:numPr>
        <w:spacing w:line="260" w:lineRule="atLeast"/>
      </w:pPr>
      <w:r>
        <w:t>De in te zetten inspecteurs hebben ervaring met digital</w:t>
      </w:r>
      <w:r w:rsidR="00780CF0">
        <w:t>e registratie</w:t>
      </w:r>
      <w:r>
        <w:t>.</w:t>
      </w:r>
    </w:p>
    <w:p w14:paraId="7ADB02FC" w14:textId="77777777" w:rsidR="005B145F" w:rsidRDefault="005B145F" w:rsidP="005B145F">
      <w:pPr>
        <w:pStyle w:val="Lijstalinea"/>
        <w:spacing w:line="260" w:lineRule="atLeast"/>
      </w:pPr>
    </w:p>
    <w:p w14:paraId="634A1FC7" w14:textId="77777777" w:rsidR="00FC7F35" w:rsidRDefault="00FC7F35" w:rsidP="00C34856">
      <w:pPr>
        <w:spacing w:line="260" w:lineRule="atLeast"/>
        <w:rPr>
          <w:highlight w:val="yellow"/>
        </w:rPr>
      </w:pPr>
    </w:p>
    <w:p w14:paraId="2DEC8552" w14:textId="77777777" w:rsidR="00E65639" w:rsidRPr="009233B4" w:rsidRDefault="00E65639" w:rsidP="00C34856">
      <w:pPr>
        <w:spacing w:line="260" w:lineRule="atLeast"/>
      </w:pPr>
    </w:p>
    <w:p w14:paraId="60E77C67" w14:textId="648A1E30" w:rsidR="00585DD1" w:rsidRPr="00135511" w:rsidRDefault="00F83880" w:rsidP="005B145F">
      <w:pPr>
        <w:pStyle w:val="Kop1"/>
        <w:ind w:left="567" w:hanging="567"/>
      </w:pPr>
      <w:bookmarkStart w:id="33" w:name="_Toc116047555"/>
      <w:r>
        <w:lastRenderedPageBreak/>
        <w:t>Product-eisen</w:t>
      </w:r>
      <w:bookmarkEnd w:id="33"/>
    </w:p>
    <w:p w14:paraId="1DC74C99" w14:textId="2F954B89" w:rsidR="00C255E8" w:rsidRDefault="00C255E8" w:rsidP="00B0360A">
      <w:pPr>
        <w:pStyle w:val="Kop2"/>
      </w:pPr>
      <w:bookmarkStart w:id="34" w:name="_Toc116047556"/>
      <w:bookmarkEnd w:id="30"/>
      <w:bookmarkEnd w:id="31"/>
      <w:r>
        <w:t xml:space="preserve">Spuitkaart </w:t>
      </w:r>
      <w:r w:rsidR="00136027">
        <w:t>en spuitmoment</w:t>
      </w:r>
      <w:bookmarkEnd w:id="34"/>
    </w:p>
    <w:p w14:paraId="06BFAA8A" w14:textId="2FE71FD8" w:rsidR="00903981" w:rsidRDefault="00903981" w:rsidP="00903981">
      <w:pPr>
        <w:pStyle w:val="Kop3"/>
      </w:pPr>
      <w:bookmarkStart w:id="35" w:name="_Toc116047557"/>
      <w:r>
        <w:t>Doelstelling</w:t>
      </w:r>
      <w:bookmarkEnd w:id="35"/>
      <w:r>
        <w:t xml:space="preserve"> </w:t>
      </w:r>
    </w:p>
    <w:p w14:paraId="573C9B35" w14:textId="77777777" w:rsidR="00903981" w:rsidRPr="00903981" w:rsidRDefault="00903981" w:rsidP="00903981"/>
    <w:p w14:paraId="260E2E14" w14:textId="487B7562" w:rsidR="00F95775" w:rsidRDefault="00F2602E" w:rsidP="00746E54">
      <w:pPr>
        <w:ind w:left="426"/>
      </w:pPr>
      <w:r>
        <w:t xml:space="preserve">Gemeente Amsterdam </w:t>
      </w:r>
      <w:r w:rsidR="00746E54">
        <w:t>bestrijdt jaarlijks een selectie van eiken preventief met</w:t>
      </w:r>
      <w:r w:rsidR="001D51F8">
        <w:t xml:space="preserve"> nematoden en bacteriepreparaat </w:t>
      </w:r>
      <w:r w:rsidR="00746E54">
        <w:t>(XenTari)</w:t>
      </w:r>
      <w:r>
        <w:t xml:space="preserve"> vanaf het larvale stadium L2. Opdrachtnemer Bestrijding (ander contract) maakt hiervoor gebruik van een </w:t>
      </w:r>
      <w:r w:rsidR="00737824">
        <w:t xml:space="preserve">digitale </w:t>
      </w:r>
      <w:r w:rsidRPr="00F95775">
        <w:t>spuitkaart</w:t>
      </w:r>
      <w:r w:rsidRPr="00F95775">
        <w:rPr>
          <w:i/>
        </w:rPr>
        <w:t xml:space="preserve"> </w:t>
      </w:r>
      <w:r>
        <w:t>met informatie welke bomen of bosplantsoenvakken met welk middel bespoten moeten worden en hoe vaak (1 of 2 maal)</w:t>
      </w:r>
      <w:r w:rsidR="00746E54">
        <w:t xml:space="preserve">. </w:t>
      </w:r>
    </w:p>
    <w:p w14:paraId="0255CC2A" w14:textId="2C56AB83" w:rsidR="00136027" w:rsidRDefault="00136027" w:rsidP="00746E54">
      <w:pPr>
        <w:ind w:left="426"/>
      </w:pPr>
    </w:p>
    <w:p w14:paraId="08CD8408" w14:textId="66ABD05F" w:rsidR="00737824" w:rsidRDefault="00737824" w:rsidP="00737824">
      <w:pPr>
        <w:ind w:left="426"/>
      </w:pPr>
      <w:r>
        <w:t xml:space="preserve">Amsterdam wil het gebruik van preventieve bestrijdingsmiddelen jaarlijks met minimaal 10% reduceren en </w:t>
      </w:r>
      <w:r w:rsidRPr="00B2316E">
        <w:t>tegelijkertijd de natuurlijke aanpak stimuleren (zie gunningscriterium natuurlijke aanpak, a</w:t>
      </w:r>
      <w:r w:rsidR="00FC1255" w:rsidRPr="00B2316E">
        <w:t>anbestedingsleidraad hoofdstuk 6</w:t>
      </w:r>
      <w:r w:rsidRPr="00B2316E">
        <w:t>).</w:t>
      </w:r>
      <w:r>
        <w:t xml:space="preserve"> </w:t>
      </w:r>
    </w:p>
    <w:p w14:paraId="42C2B60F" w14:textId="77777777" w:rsidR="00737824" w:rsidRDefault="00737824" w:rsidP="00746E54">
      <w:pPr>
        <w:ind w:left="426"/>
      </w:pPr>
    </w:p>
    <w:p w14:paraId="13FE90D7" w14:textId="3C0BB0D5" w:rsidR="00136027" w:rsidRDefault="00136027" w:rsidP="00746E54">
      <w:pPr>
        <w:ind w:left="426"/>
      </w:pPr>
      <w:r>
        <w:t xml:space="preserve">Opdrachtgever wenst de preventieve bestrijding zo effectief mogelijk uit te laten voeren. Het meest optimale moment voor – met name – </w:t>
      </w:r>
      <w:r w:rsidR="002061D6">
        <w:t xml:space="preserve">het bespuiten met </w:t>
      </w:r>
      <w:r>
        <w:t xml:space="preserve">nematoden </w:t>
      </w:r>
      <w:r w:rsidR="002061D6">
        <w:t xml:space="preserve">luistert zeer nauw met de bladontwikkeling van eikenbomen. Deze bladontwikkeling verschilt per regio. Het optimale tijdstip voor Amsterdam kan afwijken van de berichtgeving in o.a. Nature Today en dient lokaal te worden vastgesteld d.m.v. steekproeven. </w:t>
      </w:r>
    </w:p>
    <w:p w14:paraId="278BA782" w14:textId="0E67E5CA" w:rsidR="009F4394" w:rsidRDefault="009F4394" w:rsidP="00746E54">
      <w:pPr>
        <w:ind w:left="426"/>
      </w:pPr>
    </w:p>
    <w:p w14:paraId="42E730C1" w14:textId="33F410E8" w:rsidR="009F4394" w:rsidRDefault="009F4394" w:rsidP="00746E54">
      <w:pPr>
        <w:ind w:left="426"/>
      </w:pPr>
      <w:r>
        <w:t>Het eerste contractjaar (2023) start halverwege dit scope-onderdeel: lid 8.</w:t>
      </w:r>
    </w:p>
    <w:p w14:paraId="35396AC0" w14:textId="6CFAC07F" w:rsidR="009F4394" w:rsidRDefault="009F4394" w:rsidP="00746E54">
      <w:pPr>
        <w:ind w:left="426"/>
      </w:pPr>
      <w:r>
        <w:t>Het laatste contractjaar eindigt met dit scope-onderdeel t/m lid 7.</w:t>
      </w:r>
    </w:p>
    <w:p w14:paraId="01D2599C" w14:textId="01777031" w:rsidR="00C255E8" w:rsidRDefault="00903981" w:rsidP="00C255E8">
      <w:pPr>
        <w:pStyle w:val="Kop3"/>
      </w:pPr>
      <w:bookmarkStart w:id="36" w:name="_Eisen_1"/>
      <w:bookmarkStart w:id="37" w:name="_Toc116047558"/>
      <w:bookmarkEnd w:id="36"/>
      <w:r>
        <w:t>Eisen</w:t>
      </w:r>
      <w:bookmarkEnd w:id="37"/>
      <w:r>
        <w:t xml:space="preserve"> </w:t>
      </w:r>
    </w:p>
    <w:p w14:paraId="4883DA18" w14:textId="77777777" w:rsidR="009D7C7C" w:rsidRDefault="009D7C7C" w:rsidP="001D51F8">
      <w:pPr>
        <w:ind w:firstLine="426"/>
      </w:pPr>
    </w:p>
    <w:p w14:paraId="2083092B" w14:textId="07606F87" w:rsidR="00560FAE" w:rsidRDefault="00560FAE" w:rsidP="00560FAE">
      <w:pPr>
        <w:ind w:firstLine="426"/>
        <w:rPr>
          <w:u w:val="single"/>
        </w:rPr>
      </w:pPr>
      <w:r w:rsidRPr="00560FAE">
        <w:rPr>
          <w:u w:val="single"/>
        </w:rPr>
        <w:t>Opdrachtnemer dient:</w:t>
      </w:r>
    </w:p>
    <w:p w14:paraId="19A345DE" w14:textId="77777777" w:rsidR="00560FAE" w:rsidRPr="00560FAE" w:rsidRDefault="00560FAE" w:rsidP="00560FAE">
      <w:pPr>
        <w:ind w:firstLine="426"/>
        <w:rPr>
          <w:u w:val="single"/>
        </w:rPr>
      </w:pPr>
    </w:p>
    <w:p w14:paraId="6928332E" w14:textId="1DDBC919" w:rsidR="001D51F8" w:rsidRDefault="00560FAE" w:rsidP="001F0991">
      <w:pPr>
        <w:pStyle w:val="Lijstalinea"/>
        <w:numPr>
          <w:ilvl w:val="0"/>
          <w:numId w:val="14"/>
        </w:numPr>
      </w:pPr>
      <w:r>
        <w:t>De</w:t>
      </w:r>
      <w:r w:rsidR="00C255E8">
        <w:t xml:space="preserve"> meest actuele Leidraad Beheersing Eikenprocessierups van  het Kenniscentrum Eikenprocessierups, zie </w:t>
      </w:r>
      <w:hyperlink r:id="rId16" w:history="1">
        <w:r w:rsidR="00C255E8" w:rsidRPr="00F9000D">
          <w:rPr>
            <w:rStyle w:val="Hyperlink"/>
          </w:rPr>
          <w:t>https://processierups.nu/</w:t>
        </w:r>
      </w:hyperlink>
      <w:r>
        <w:t>, te hanteren.</w:t>
      </w:r>
    </w:p>
    <w:p w14:paraId="21BCE641" w14:textId="091856E8" w:rsidR="00565841" w:rsidRDefault="009301DB" w:rsidP="001F0991">
      <w:pPr>
        <w:pStyle w:val="Lijstalinea"/>
        <w:numPr>
          <w:ilvl w:val="0"/>
          <w:numId w:val="14"/>
        </w:numPr>
      </w:pPr>
      <w:r>
        <w:t xml:space="preserve">Jaarlijks minimaal 10% reductie </w:t>
      </w:r>
      <w:r w:rsidR="008F20F0">
        <w:t xml:space="preserve">van de hoeveelheden gebruikte bestrijdingsmiddelen </w:t>
      </w:r>
      <w:r w:rsidR="00A93BC7">
        <w:t xml:space="preserve">ten opzichte van peiljaar 2020 </w:t>
      </w:r>
      <w:r>
        <w:t>te realiseren</w:t>
      </w:r>
      <w:r w:rsidR="00A93BC7">
        <w:t xml:space="preserve"> op de spuitkaart. </w:t>
      </w:r>
      <w:r w:rsidR="00565841">
        <w:t xml:space="preserve"> </w:t>
      </w:r>
    </w:p>
    <w:p w14:paraId="41366342" w14:textId="2CDD4BF3" w:rsidR="00DE38EA" w:rsidRDefault="00565841" w:rsidP="00DE38EA">
      <w:pPr>
        <w:pStyle w:val="Lijstalinea"/>
        <w:numPr>
          <w:ilvl w:val="0"/>
          <w:numId w:val="14"/>
        </w:numPr>
      </w:pPr>
      <w:r>
        <w:t xml:space="preserve">De concept-spuitkaart jaarlijks, met ingang van 2024, in </w:t>
      </w:r>
      <w:r w:rsidR="008F20F0">
        <w:t>februari</w:t>
      </w:r>
      <w:r w:rsidR="001A0762">
        <w:t xml:space="preserve"> als </w:t>
      </w:r>
      <w:r w:rsidR="00F71D58">
        <w:t>Shapefiles</w:t>
      </w:r>
      <w:r>
        <w:t xml:space="preserve"> en </w:t>
      </w:r>
      <w:r w:rsidR="00664AC0">
        <w:t xml:space="preserve">als online raadpleegbare kaart </w:t>
      </w:r>
      <w:r w:rsidR="00DE38EA">
        <w:t>aan te leveren.</w:t>
      </w:r>
    </w:p>
    <w:p w14:paraId="72D76B06" w14:textId="03244738" w:rsidR="00291951" w:rsidRDefault="009301DB" w:rsidP="001F0991">
      <w:pPr>
        <w:pStyle w:val="Lijstalinea"/>
        <w:numPr>
          <w:ilvl w:val="0"/>
          <w:numId w:val="14"/>
        </w:numPr>
      </w:pPr>
      <w:r>
        <w:t xml:space="preserve">De definitieve spuitkaart </w:t>
      </w:r>
      <w:r w:rsidR="00565841">
        <w:t xml:space="preserve">jaarlijks in de </w:t>
      </w:r>
      <w:r w:rsidR="008F20F0">
        <w:t>tweede helft van maart</w:t>
      </w:r>
      <w:r w:rsidR="00565841">
        <w:t xml:space="preserve"> </w:t>
      </w:r>
      <w:r w:rsidR="001A0762">
        <w:t xml:space="preserve">als </w:t>
      </w:r>
      <w:r w:rsidR="00F71D58">
        <w:t>Shapefiles</w:t>
      </w:r>
      <w:r>
        <w:t xml:space="preserve"> en</w:t>
      </w:r>
      <w:r w:rsidR="00535190">
        <w:t xml:space="preserve"> </w:t>
      </w:r>
      <w:r>
        <w:t xml:space="preserve">als online raadpleegbare kaart </w:t>
      </w:r>
      <w:r w:rsidR="00535190">
        <w:t xml:space="preserve">(ten behoeve van het informeren van bewoners) </w:t>
      </w:r>
      <w:r>
        <w:t>aan te leveren</w:t>
      </w:r>
      <w:r w:rsidR="00C754FA">
        <w:t>.</w:t>
      </w:r>
      <w:r w:rsidR="00C96B96">
        <w:rPr>
          <w:rStyle w:val="Voetnootmarkering"/>
        </w:rPr>
        <w:footnoteReference w:id="2"/>
      </w:r>
    </w:p>
    <w:p w14:paraId="0A0DB2D7" w14:textId="1E68E8D0" w:rsidR="009301DB" w:rsidRDefault="00A93BC7" w:rsidP="001F0991">
      <w:pPr>
        <w:pStyle w:val="Lijstalinea"/>
        <w:numPr>
          <w:ilvl w:val="0"/>
          <w:numId w:val="14"/>
        </w:numPr>
      </w:pPr>
      <w:r>
        <w:t xml:space="preserve">De huisstijl en toegankelijkheid van </w:t>
      </w:r>
      <w:r w:rsidR="003B00E6">
        <w:t xml:space="preserve">de </w:t>
      </w:r>
      <w:r w:rsidR="009301DB">
        <w:t xml:space="preserve">online raadpleegbare </w:t>
      </w:r>
      <w:r>
        <w:t>spuit</w:t>
      </w:r>
      <w:r w:rsidR="009301DB">
        <w:t>kaart conform de Amsterdamse verei</w:t>
      </w:r>
      <w:r w:rsidR="003B00E6">
        <w:t>sten te ontwerpen</w:t>
      </w:r>
      <w:r>
        <w:t xml:space="preserve">, zie </w:t>
      </w:r>
      <w:hyperlink r:id="rId17" w:history="1">
        <w:r w:rsidRPr="00152A14">
          <w:rPr>
            <w:rStyle w:val="Hyperlink"/>
          </w:rPr>
          <w:t>https://amsterdam.nl/designsystem/online-beleid/</w:t>
        </w:r>
      </w:hyperlink>
      <w:r>
        <w:t xml:space="preserve"> </w:t>
      </w:r>
    </w:p>
    <w:p w14:paraId="47BA75D7" w14:textId="1220981C" w:rsidR="005E100C" w:rsidRDefault="008F20F0" w:rsidP="001F0991">
      <w:pPr>
        <w:pStyle w:val="Lijstalinea"/>
        <w:numPr>
          <w:ilvl w:val="0"/>
          <w:numId w:val="14"/>
        </w:numPr>
      </w:pPr>
      <w:r>
        <w:t>De spuit</w:t>
      </w:r>
      <w:r w:rsidR="005E100C">
        <w:t>locaties als volgt te duiden:</w:t>
      </w:r>
    </w:p>
    <w:p w14:paraId="57478708" w14:textId="77777777" w:rsidR="005E100C" w:rsidRDefault="005E100C" w:rsidP="001F0991">
      <w:pPr>
        <w:pStyle w:val="Lijstalinea"/>
        <w:numPr>
          <w:ilvl w:val="1"/>
          <w:numId w:val="14"/>
        </w:numPr>
      </w:pPr>
      <w:r>
        <w:t xml:space="preserve">Individuele boom: puntobject </w:t>
      </w:r>
    </w:p>
    <w:p w14:paraId="6E141425" w14:textId="539913B4" w:rsidR="005E100C" w:rsidRDefault="005E100C" w:rsidP="001F0991">
      <w:pPr>
        <w:pStyle w:val="Lijstalinea"/>
        <w:numPr>
          <w:ilvl w:val="1"/>
          <w:numId w:val="14"/>
        </w:numPr>
      </w:pPr>
      <w:r>
        <w:t>Bosplantsoen, rondom bereikbaar: vlakobject (omtrek in m1) conform BGT</w:t>
      </w:r>
    </w:p>
    <w:p w14:paraId="1355D245" w14:textId="3A521FC2" w:rsidR="005E100C" w:rsidRDefault="005E100C" w:rsidP="001F0991">
      <w:pPr>
        <w:pStyle w:val="Lijstalinea"/>
        <w:numPr>
          <w:ilvl w:val="1"/>
          <w:numId w:val="14"/>
        </w:numPr>
      </w:pPr>
      <w:r>
        <w:t>Bosplantsoen éénzijdig bereikbaar: lijnobject (in m1) conform BGT</w:t>
      </w:r>
    </w:p>
    <w:p w14:paraId="7B992F76" w14:textId="22AD0AD1" w:rsidR="001153EE" w:rsidRDefault="001153EE" w:rsidP="001F0991">
      <w:pPr>
        <w:pStyle w:val="Lijstalinea"/>
        <w:numPr>
          <w:ilvl w:val="1"/>
          <w:numId w:val="14"/>
        </w:numPr>
      </w:pPr>
      <w:r>
        <w:t>Te gebruiken middel en hoe vaak (nematoden (2x) of XenTari (1 of 2x).</w:t>
      </w:r>
    </w:p>
    <w:p w14:paraId="6384B1BD" w14:textId="4090CA3A" w:rsidR="001153EE" w:rsidRDefault="001153EE" w:rsidP="001153EE">
      <w:pPr>
        <w:ind w:left="709"/>
      </w:pPr>
      <w:r>
        <w:t>Een format volgt na gunning.</w:t>
      </w:r>
    </w:p>
    <w:p w14:paraId="2B6C0D8E" w14:textId="24C8592D" w:rsidR="00F95775" w:rsidRDefault="00F95775" w:rsidP="001F0991">
      <w:pPr>
        <w:pStyle w:val="Lijstalinea"/>
        <w:numPr>
          <w:ilvl w:val="0"/>
          <w:numId w:val="14"/>
        </w:numPr>
      </w:pPr>
      <w:r>
        <w:lastRenderedPageBreak/>
        <w:t>Op de spuitkaarten (concept, definitief, online) inzichtelijk</w:t>
      </w:r>
      <w:r w:rsidR="0032576C">
        <w:t xml:space="preserve"> en visueel aantrekkelijk</w:t>
      </w:r>
      <w:r>
        <w:t xml:space="preserve"> te maken waar </w:t>
      </w:r>
      <w:r w:rsidR="0032576C">
        <w:t xml:space="preserve">ecologisch beheerde gebieden, </w:t>
      </w:r>
      <w:r w:rsidR="009A2ED3">
        <w:t xml:space="preserve">nestkasten en </w:t>
      </w:r>
      <w:r w:rsidR="0032576C">
        <w:t xml:space="preserve">vlindersoorten conform </w:t>
      </w:r>
      <w:r w:rsidR="0032576C" w:rsidRPr="00B2316E">
        <w:t>aangele</w:t>
      </w:r>
      <w:r w:rsidR="00DE38EA">
        <w:t xml:space="preserve">verde data (zie </w:t>
      </w:r>
      <w:hyperlink w:anchor="_Eisen_1" w:history="1">
        <w:r w:rsidR="00DE38EA" w:rsidRPr="001B1379">
          <w:rPr>
            <w:rStyle w:val="Hyperlink"/>
          </w:rPr>
          <w:t>paragraaf 3.1.2</w:t>
        </w:r>
      </w:hyperlink>
      <w:r w:rsidR="0032576C" w:rsidRPr="00B2316E">
        <w:t xml:space="preserve"> lid 11) gesitueerd</w:t>
      </w:r>
      <w:r w:rsidR="0032576C">
        <w:t xml:space="preserve"> zijn.</w:t>
      </w:r>
    </w:p>
    <w:p w14:paraId="280A0DA7" w14:textId="3818C642" w:rsidR="002803E6" w:rsidRDefault="00C754FA" w:rsidP="001F0991">
      <w:pPr>
        <w:pStyle w:val="Lijstalinea"/>
        <w:numPr>
          <w:ilvl w:val="0"/>
          <w:numId w:val="14"/>
        </w:numPr>
      </w:pPr>
      <w:r>
        <w:t>Naar aanleiding van berichtgeving van het Kenniscentrum Eikenprocessierups (</w:t>
      </w:r>
      <w:hyperlink r:id="rId18" w:history="1">
        <w:r w:rsidRPr="00F9000D">
          <w:rPr>
            <w:rStyle w:val="Hyperlink"/>
          </w:rPr>
          <w:t>https://processierups.nu/</w:t>
        </w:r>
      </w:hyperlink>
      <w:r>
        <w:t xml:space="preserve"> en </w:t>
      </w:r>
      <w:hyperlink r:id="rId19" w:history="1">
        <w:r w:rsidRPr="00F9000D">
          <w:rPr>
            <w:rStyle w:val="Hyperlink"/>
          </w:rPr>
          <w:t>https://www.naturetoday.com/intl/nl/home#</w:t>
        </w:r>
      </w:hyperlink>
      <w:r>
        <w:t xml:space="preserve">) steekproeven in de vier verschillende windrichtingen </w:t>
      </w:r>
      <w:r w:rsidR="008F20F0">
        <w:t xml:space="preserve">(N-O-Z-W) </w:t>
      </w:r>
      <w:r>
        <w:t>van Amsterdam te nemen om Opdrachtgever te adviseren over het optimale</w:t>
      </w:r>
      <w:r w:rsidR="00F845E8">
        <w:t xml:space="preserve"> start</w:t>
      </w:r>
      <w:r w:rsidR="009A2ED3">
        <w:t>-</w:t>
      </w:r>
      <w:r w:rsidR="00F845E8">
        <w:t xml:space="preserve"> en einde </w:t>
      </w:r>
      <w:r>
        <w:t xml:space="preserve">spuitmoment </w:t>
      </w:r>
      <w:r w:rsidR="009A2ED3">
        <w:t xml:space="preserve">van </w:t>
      </w:r>
      <w:r w:rsidR="008F20F0">
        <w:t>zowel nematoden als XenTari</w:t>
      </w:r>
      <w:r w:rsidR="00F845E8">
        <w:t>.</w:t>
      </w:r>
      <w:r w:rsidR="00D23B1B">
        <w:t xml:space="preserve"> Opdrachtnemer wordt geacht zelf deze berichtgeving in de gaten te houden</w:t>
      </w:r>
      <w:r w:rsidR="002803E6">
        <w:t xml:space="preserve"> in en rond de maand april</w:t>
      </w:r>
      <w:r w:rsidR="00F74028">
        <w:t>, vanaf het eerste contractjaar (2023)</w:t>
      </w:r>
      <w:r w:rsidR="002803E6">
        <w:t>.</w:t>
      </w:r>
      <w:r w:rsidR="00821834">
        <w:t xml:space="preserve"> Het proces is hierbij als volgt: </w:t>
      </w:r>
    </w:p>
    <w:p w14:paraId="120FF61A" w14:textId="069B0335" w:rsidR="00821834" w:rsidRDefault="00821834" w:rsidP="00821834">
      <w:pPr>
        <w:pStyle w:val="Lijstalinea"/>
      </w:pPr>
      <w:r>
        <w:rPr>
          <w:noProof/>
          <w:lang w:eastAsia="nl-NL"/>
        </w:rPr>
        <w:drawing>
          <wp:inline distT="0" distB="0" distL="0" distR="0" wp14:anchorId="03D6BE48" wp14:editId="42A74B6E">
            <wp:extent cx="5486400" cy="1275907"/>
            <wp:effectExtent l="0" t="0" r="19050" b="0"/>
            <wp:docPr id="5" name="Diagram 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0" r:lo="rId21" r:qs="rId22" r:cs="rId23"/>
              </a:graphicData>
            </a:graphic>
          </wp:inline>
        </w:drawing>
      </w:r>
    </w:p>
    <w:p w14:paraId="3B5ABE6C" w14:textId="7E24A7CD" w:rsidR="00F845E8" w:rsidRDefault="00F845E8" w:rsidP="001F0991">
      <w:pPr>
        <w:pStyle w:val="Lijstalinea"/>
        <w:numPr>
          <w:ilvl w:val="0"/>
          <w:numId w:val="14"/>
        </w:numPr>
      </w:pPr>
      <w:r>
        <w:t xml:space="preserve">Opdrachtgever </w:t>
      </w:r>
      <w:r w:rsidR="0099586C">
        <w:t xml:space="preserve">telefonisch </w:t>
      </w:r>
      <w:r w:rsidR="009A2ED3">
        <w:t>en</w:t>
      </w:r>
      <w:r w:rsidR="0099586C">
        <w:t xml:space="preserve"> per </w:t>
      </w:r>
      <w:r w:rsidR="009A07FD">
        <w:t xml:space="preserve">e-mail </w:t>
      </w:r>
      <w:r>
        <w:t>te adviseren over het optimale start</w:t>
      </w:r>
      <w:r w:rsidR="009A2ED3">
        <w:t>-</w:t>
      </w:r>
      <w:r>
        <w:t xml:space="preserve"> en einde spuitmoment voor </w:t>
      </w:r>
      <w:r w:rsidR="00E250ED">
        <w:t xml:space="preserve">nematoden en </w:t>
      </w:r>
      <w:r>
        <w:t>XenTari.</w:t>
      </w:r>
    </w:p>
    <w:p w14:paraId="0C0260F1" w14:textId="0E74C27C" w:rsidR="00F845E8" w:rsidRDefault="00F845E8" w:rsidP="001F0991">
      <w:pPr>
        <w:pStyle w:val="Lijstalinea"/>
        <w:numPr>
          <w:ilvl w:val="0"/>
          <w:numId w:val="14"/>
        </w:numPr>
      </w:pPr>
      <w:r>
        <w:t>Ter onderbouwing van het advies</w:t>
      </w:r>
      <w:r w:rsidR="009A2ED3">
        <w:t xml:space="preserve"> per e-mail </w:t>
      </w:r>
      <w:r>
        <w:t>voor optimale start</w:t>
      </w:r>
      <w:r w:rsidR="009A2ED3">
        <w:t>-</w:t>
      </w:r>
      <w:r>
        <w:t xml:space="preserve"> en einde spuitmomenten aan Opdrachtgever aan te leveren:</w:t>
      </w:r>
    </w:p>
    <w:p w14:paraId="524DC40F" w14:textId="122D376A" w:rsidR="00F845E8" w:rsidRDefault="00F845E8" w:rsidP="001F0991">
      <w:pPr>
        <w:pStyle w:val="Lijstalinea"/>
        <w:numPr>
          <w:ilvl w:val="1"/>
          <w:numId w:val="14"/>
        </w:numPr>
      </w:pPr>
      <w:r>
        <w:t>Adviesdata nieuwsberichten Kenniscentrum Eikenprocessierups</w:t>
      </w:r>
    </w:p>
    <w:p w14:paraId="0C674A5F" w14:textId="3850963E" w:rsidR="00F845E8" w:rsidRDefault="00F845E8" w:rsidP="001F0991">
      <w:pPr>
        <w:pStyle w:val="Lijstalinea"/>
        <w:numPr>
          <w:ilvl w:val="1"/>
          <w:numId w:val="14"/>
        </w:numPr>
      </w:pPr>
      <w:r>
        <w:t>Data, locaties en resultaten steekproeven</w:t>
      </w:r>
    </w:p>
    <w:p w14:paraId="30385498" w14:textId="61C021F3" w:rsidR="00C754FA" w:rsidRDefault="00F845E8" w:rsidP="001F0991">
      <w:pPr>
        <w:pStyle w:val="Lijstalinea"/>
        <w:numPr>
          <w:ilvl w:val="1"/>
          <w:numId w:val="14"/>
        </w:numPr>
      </w:pPr>
      <w:r>
        <w:t>Adviesdata optimale start</w:t>
      </w:r>
      <w:r w:rsidR="009A2ED3">
        <w:t>-</w:t>
      </w:r>
      <w:r>
        <w:t xml:space="preserve"> en einde spuitmomenten nematoden en XenTari </w:t>
      </w:r>
      <w:r w:rsidR="004D6CAB">
        <w:t xml:space="preserve">in </w:t>
      </w:r>
      <w:r w:rsidR="009A2ED3">
        <w:t>Amsterdam, indien relevant gespecificeerd per windrichting.</w:t>
      </w:r>
    </w:p>
    <w:p w14:paraId="2A1F39CD" w14:textId="41810E8D" w:rsidR="001D51F8" w:rsidRDefault="001D51F8" w:rsidP="001D51F8"/>
    <w:p w14:paraId="0F181350" w14:textId="654F7DA4" w:rsidR="001D51F8" w:rsidRDefault="001D51F8" w:rsidP="001D51F8">
      <w:pPr>
        <w:ind w:left="360"/>
        <w:rPr>
          <w:u w:val="single"/>
        </w:rPr>
      </w:pPr>
      <w:r w:rsidRPr="009D7C7C">
        <w:rPr>
          <w:u w:val="single"/>
        </w:rPr>
        <w:t>Opdrachtgever dient</w:t>
      </w:r>
    </w:p>
    <w:p w14:paraId="3593F7B0" w14:textId="77777777" w:rsidR="009D7C7C" w:rsidRPr="009D7C7C" w:rsidRDefault="009D7C7C" w:rsidP="001D51F8">
      <w:pPr>
        <w:ind w:left="360"/>
        <w:rPr>
          <w:u w:val="single"/>
        </w:rPr>
      </w:pPr>
    </w:p>
    <w:p w14:paraId="3F73B9A8" w14:textId="217EA3EC" w:rsidR="001D51F8" w:rsidRDefault="00565841" w:rsidP="001F0991">
      <w:pPr>
        <w:pStyle w:val="Lijstalinea"/>
        <w:numPr>
          <w:ilvl w:val="0"/>
          <w:numId w:val="14"/>
        </w:numPr>
      </w:pPr>
      <w:r>
        <w:t xml:space="preserve">In </w:t>
      </w:r>
      <w:r w:rsidR="009A07FD">
        <w:t>januari</w:t>
      </w:r>
      <w:r w:rsidR="00664AC0">
        <w:t xml:space="preserve"> vanaf 2024</w:t>
      </w:r>
      <w:r w:rsidR="009A07FD">
        <w:t xml:space="preserve"> </w:t>
      </w:r>
      <w:r w:rsidR="002803E6">
        <w:t xml:space="preserve">ten behoeve van het opstellen van de (concept-)spuitkaart </w:t>
      </w:r>
      <w:r>
        <w:t>a</w:t>
      </w:r>
      <w:r w:rsidR="000F004D">
        <w:t xml:space="preserve">an </w:t>
      </w:r>
      <w:r w:rsidR="002803E6">
        <w:t>O</w:t>
      </w:r>
      <w:r w:rsidR="000F004D">
        <w:t xml:space="preserve">pdrachtnemer als </w:t>
      </w:r>
      <w:r w:rsidR="00F71D58">
        <w:t>Shapefiles</w:t>
      </w:r>
      <w:r w:rsidR="000F004D">
        <w:t xml:space="preserve"> </w:t>
      </w:r>
      <w:r w:rsidR="002803E6">
        <w:t xml:space="preserve">of </w:t>
      </w:r>
      <w:r w:rsidR="00A670EC">
        <w:t>Excel</w:t>
      </w:r>
      <w:r w:rsidR="002803E6">
        <w:t xml:space="preserve">-bestanden met x/y-coördinaten </w:t>
      </w:r>
      <w:r w:rsidR="000F004D">
        <w:t>aan te leveren:</w:t>
      </w:r>
    </w:p>
    <w:p w14:paraId="27604221" w14:textId="53C5D494" w:rsidR="000F004D" w:rsidRDefault="000F004D" w:rsidP="001F0991">
      <w:pPr>
        <w:pStyle w:val="Lijstalinea"/>
        <w:numPr>
          <w:ilvl w:val="1"/>
          <w:numId w:val="15"/>
        </w:numPr>
      </w:pPr>
      <w:r>
        <w:t xml:space="preserve">Actuele </w:t>
      </w:r>
      <w:r w:rsidR="002803E6">
        <w:t>eikenbestand</w:t>
      </w:r>
    </w:p>
    <w:p w14:paraId="7F436FC2" w14:textId="78033F23" w:rsidR="000F004D" w:rsidRDefault="000F004D" w:rsidP="001F0991">
      <w:pPr>
        <w:pStyle w:val="Lijstalinea"/>
        <w:numPr>
          <w:ilvl w:val="1"/>
          <w:numId w:val="15"/>
        </w:numPr>
      </w:pPr>
      <w:r>
        <w:t>Beheerkaarten Vlinderstichting</w:t>
      </w:r>
    </w:p>
    <w:p w14:paraId="2F9A1734" w14:textId="6D763CDA" w:rsidR="000F004D" w:rsidRDefault="00E426E4" w:rsidP="001F0991">
      <w:pPr>
        <w:pStyle w:val="Lijstalinea"/>
        <w:numPr>
          <w:ilvl w:val="1"/>
          <w:numId w:val="15"/>
        </w:numPr>
      </w:pPr>
      <w:r>
        <w:t>Actuele data NDFF: rode-lijst vlindersoorten, vlindersoorten met eikenbomen als waardplant (eikenpage, voorjaarsspanners, eikenbladrollers)</w:t>
      </w:r>
    </w:p>
    <w:p w14:paraId="5AD1543F" w14:textId="77777777" w:rsidR="000F004D" w:rsidRDefault="00DC17F5" w:rsidP="001F0991">
      <w:pPr>
        <w:pStyle w:val="Lijstalinea"/>
        <w:numPr>
          <w:ilvl w:val="1"/>
          <w:numId w:val="15"/>
        </w:numPr>
      </w:pPr>
      <w:r>
        <w:t>A</w:t>
      </w:r>
      <w:r w:rsidR="00D61265">
        <w:t>reaalgegevens ecologisch beheerde gebieden, waaronder bloemrijk gras</w:t>
      </w:r>
    </w:p>
    <w:p w14:paraId="27016110" w14:textId="77777777" w:rsidR="005E100C" w:rsidRDefault="00D61265" w:rsidP="001F0991">
      <w:pPr>
        <w:pStyle w:val="Lijstalinea"/>
        <w:numPr>
          <w:ilvl w:val="1"/>
          <w:numId w:val="15"/>
        </w:numPr>
      </w:pPr>
      <w:r>
        <w:t>Nestkastenkaart (mezen, boomklevers, vleermuisverblijven)</w:t>
      </w:r>
    </w:p>
    <w:p w14:paraId="7CBB7753" w14:textId="2DE1A927" w:rsidR="00A368CC" w:rsidRDefault="00A368CC" w:rsidP="001F0991">
      <w:pPr>
        <w:pStyle w:val="Lijstalinea"/>
        <w:numPr>
          <w:ilvl w:val="1"/>
          <w:numId w:val="15"/>
        </w:numPr>
      </w:pPr>
      <w:r>
        <w:t>Risico-</w:t>
      </w:r>
      <w:r w:rsidRPr="00B2316E">
        <w:t>zonering (zie bijlage 2)</w:t>
      </w:r>
    </w:p>
    <w:p w14:paraId="30FE3EF8" w14:textId="40E7191E" w:rsidR="00DC17F5" w:rsidRDefault="00D23B1B" w:rsidP="001F0991">
      <w:pPr>
        <w:pStyle w:val="Lijstalinea"/>
        <w:numPr>
          <w:ilvl w:val="1"/>
          <w:numId w:val="15"/>
        </w:numPr>
      </w:pPr>
      <w:r>
        <w:t>Gegevens aandachtsgebieden (o.a.</w:t>
      </w:r>
      <w:r w:rsidR="00DC17F5">
        <w:t xml:space="preserve"> allergische bewoners)</w:t>
      </w:r>
    </w:p>
    <w:p w14:paraId="1D0C5871" w14:textId="75CB553C" w:rsidR="00565841" w:rsidRDefault="00C754FA" w:rsidP="001F0991">
      <w:pPr>
        <w:pStyle w:val="Lijstalinea"/>
        <w:numPr>
          <w:ilvl w:val="0"/>
          <w:numId w:val="14"/>
        </w:numPr>
      </w:pPr>
      <w:r>
        <w:t>Uiterlijk</w:t>
      </w:r>
      <w:r w:rsidR="00D23B1B">
        <w:t xml:space="preserve"> 15</w:t>
      </w:r>
      <w:r>
        <w:t xml:space="preserve"> maart feedback op de concept-spuitkaart aan Opdrachtnemer te leveren</w:t>
      </w:r>
      <w:r w:rsidR="002803E6">
        <w:t xml:space="preserve"> na afronding van een interne beheerderstoets</w:t>
      </w:r>
      <w:r w:rsidR="009D7C7C">
        <w:t>.</w:t>
      </w:r>
    </w:p>
    <w:p w14:paraId="592CBE23" w14:textId="2F41600D" w:rsidR="007C774D" w:rsidRDefault="007C774D">
      <w:pPr>
        <w:spacing w:line="260" w:lineRule="atLeast"/>
      </w:pPr>
      <w:r>
        <w:br w:type="page"/>
      </w:r>
    </w:p>
    <w:p w14:paraId="2B9C55DC" w14:textId="0757E412" w:rsidR="00A74858" w:rsidRDefault="00FC7F35" w:rsidP="00B0360A">
      <w:pPr>
        <w:pStyle w:val="Kop2"/>
      </w:pPr>
      <w:bookmarkStart w:id="38" w:name="_Toc116047559"/>
      <w:r>
        <w:lastRenderedPageBreak/>
        <w:t>Monitoring</w:t>
      </w:r>
      <w:bookmarkEnd w:id="38"/>
      <w:r>
        <w:t xml:space="preserve"> </w:t>
      </w:r>
    </w:p>
    <w:p w14:paraId="1A4864D0" w14:textId="77777777" w:rsidR="005869DF" w:rsidRDefault="005869DF" w:rsidP="005869DF">
      <w:pPr>
        <w:pStyle w:val="Kop3"/>
      </w:pPr>
      <w:bookmarkStart w:id="39" w:name="_Toc116047560"/>
      <w:r>
        <w:t>Doelstelling</w:t>
      </w:r>
      <w:bookmarkEnd w:id="39"/>
      <w:r>
        <w:t xml:space="preserve">  </w:t>
      </w:r>
    </w:p>
    <w:p w14:paraId="5D8934B7" w14:textId="77777777" w:rsidR="007C774D" w:rsidRDefault="007C774D" w:rsidP="00193D52">
      <w:pPr>
        <w:pStyle w:val="Toelichtendetekst2"/>
        <w:rPr>
          <w:rFonts w:cs="Arial"/>
          <w:bCs/>
          <w:i w:val="0"/>
          <w:iCs/>
          <w:color w:val="auto"/>
          <w:szCs w:val="28"/>
        </w:rPr>
      </w:pPr>
    </w:p>
    <w:p w14:paraId="01BF11F4" w14:textId="228DC70B" w:rsidR="009510D1" w:rsidRDefault="005869DF" w:rsidP="00193D52">
      <w:pPr>
        <w:pStyle w:val="Toelichtendetekst2"/>
        <w:rPr>
          <w:rFonts w:cs="Arial"/>
          <w:bCs/>
          <w:i w:val="0"/>
          <w:iCs/>
          <w:color w:val="auto"/>
          <w:szCs w:val="28"/>
        </w:rPr>
      </w:pPr>
      <w:r>
        <w:rPr>
          <w:rFonts w:cs="Arial"/>
          <w:bCs/>
          <w:i w:val="0"/>
          <w:iCs/>
          <w:color w:val="auto"/>
          <w:szCs w:val="28"/>
        </w:rPr>
        <w:t xml:space="preserve">Jaarlijks worden tijdens de overlastperiode van de eikenprocessierups, </w:t>
      </w:r>
      <w:r w:rsidR="00193D52" w:rsidRPr="00193D52">
        <w:rPr>
          <w:rFonts w:cs="Arial"/>
          <w:bCs/>
          <w:i w:val="0"/>
          <w:iCs/>
          <w:color w:val="auto"/>
          <w:szCs w:val="28"/>
        </w:rPr>
        <w:t>wanneer larvaal stadium L4 is bereikt</w:t>
      </w:r>
      <w:r w:rsidR="00193D52">
        <w:rPr>
          <w:rFonts w:cs="Arial"/>
          <w:bCs/>
          <w:i w:val="0"/>
          <w:iCs/>
          <w:color w:val="auto"/>
          <w:szCs w:val="28"/>
        </w:rPr>
        <w:t xml:space="preserve">, alle eikenbomen </w:t>
      </w:r>
      <w:r w:rsidR="00133020">
        <w:rPr>
          <w:rFonts w:cs="Arial"/>
          <w:bCs/>
          <w:i w:val="0"/>
          <w:iCs/>
          <w:color w:val="auto"/>
          <w:szCs w:val="28"/>
        </w:rPr>
        <w:t xml:space="preserve">met een boomID of EPR-registratie </w:t>
      </w:r>
      <w:r w:rsidR="00193D52">
        <w:rPr>
          <w:rFonts w:cs="Arial"/>
          <w:bCs/>
          <w:i w:val="0"/>
          <w:iCs/>
          <w:color w:val="auto"/>
          <w:szCs w:val="28"/>
        </w:rPr>
        <w:t>gemonitord op aantasting</w:t>
      </w:r>
      <w:r w:rsidR="00193D52" w:rsidRPr="00193D52">
        <w:rPr>
          <w:rFonts w:cs="Arial"/>
          <w:bCs/>
          <w:i w:val="0"/>
          <w:iCs/>
          <w:color w:val="auto"/>
          <w:szCs w:val="28"/>
        </w:rPr>
        <w:t xml:space="preserve">. </w:t>
      </w:r>
      <w:r w:rsidR="00193D52">
        <w:rPr>
          <w:rFonts w:cs="Arial"/>
          <w:bCs/>
          <w:i w:val="0"/>
          <w:iCs/>
          <w:color w:val="auto"/>
          <w:szCs w:val="28"/>
        </w:rPr>
        <w:t>D</w:t>
      </w:r>
      <w:r w:rsidR="009510D1">
        <w:rPr>
          <w:rFonts w:cs="Arial"/>
          <w:bCs/>
          <w:i w:val="0"/>
          <w:iCs/>
          <w:color w:val="auto"/>
          <w:szCs w:val="28"/>
        </w:rPr>
        <w:t>oel daarvan is meerledig:</w:t>
      </w:r>
    </w:p>
    <w:p w14:paraId="3096A435" w14:textId="0451F06B" w:rsidR="00193D52" w:rsidRDefault="009510D1" w:rsidP="001F0991">
      <w:pPr>
        <w:pStyle w:val="Toelichtendetekst2"/>
        <w:numPr>
          <w:ilvl w:val="1"/>
          <w:numId w:val="14"/>
        </w:numPr>
        <w:ind w:left="851" w:hanging="425"/>
        <w:rPr>
          <w:rFonts w:cs="Arial"/>
          <w:bCs/>
          <w:i w:val="0"/>
          <w:iCs/>
          <w:color w:val="auto"/>
          <w:szCs w:val="28"/>
        </w:rPr>
      </w:pPr>
      <w:r>
        <w:rPr>
          <w:rFonts w:cs="Arial"/>
          <w:bCs/>
          <w:i w:val="0"/>
          <w:iCs/>
          <w:color w:val="auto"/>
          <w:szCs w:val="28"/>
        </w:rPr>
        <w:t xml:space="preserve">Een continue registratie van </w:t>
      </w:r>
      <w:r w:rsidR="00E4323B">
        <w:rPr>
          <w:rFonts w:cs="Arial"/>
          <w:bCs/>
          <w:i w:val="0"/>
          <w:iCs/>
          <w:color w:val="auto"/>
          <w:szCs w:val="28"/>
        </w:rPr>
        <w:t>aangetaste eiken</w:t>
      </w:r>
      <w:r>
        <w:rPr>
          <w:rFonts w:cs="Arial"/>
          <w:bCs/>
          <w:i w:val="0"/>
          <w:iCs/>
          <w:color w:val="auto"/>
          <w:szCs w:val="28"/>
        </w:rPr>
        <w:t xml:space="preserve"> ten behoeve van een constante werkvoorraad voor de Opdrachtnemer Bestrijding (ander contract) </w:t>
      </w:r>
    </w:p>
    <w:p w14:paraId="50261363" w14:textId="47AED87F" w:rsidR="009510D1" w:rsidRDefault="0081269E" w:rsidP="001F0991">
      <w:pPr>
        <w:pStyle w:val="Toelichtendetekst2"/>
        <w:numPr>
          <w:ilvl w:val="1"/>
          <w:numId w:val="14"/>
        </w:numPr>
        <w:ind w:left="851" w:hanging="425"/>
        <w:rPr>
          <w:rFonts w:cs="Arial"/>
          <w:bCs/>
          <w:i w:val="0"/>
          <w:iCs/>
          <w:color w:val="auto"/>
          <w:szCs w:val="28"/>
        </w:rPr>
      </w:pPr>
      <w:r>
        <w:rPr>
          <w:rFonts w:cs="Arial"/>
          <w:bCs/>
          <w:i w:val="0"/>
          <w:iCs/>
          <w:color w:val="auto"/>
          <w:szCs w:val="28"/>
        </w:rPr>
        <w:t xml:space="preserve">Het bieden van een </w:t>
      </w:r>
      <w:r w:rsidR="009510D1">
        <w:rPr>
          <w:rFonts w:cs="Arial"/>
          <w:bCs/>
          <w:i w:val="0"/>
          <w:iCs/>
          <w:color w:val="auto"/>
          <w:szCs w:val="28"/>
        </w:rPr>
        <w:t>dagelijks actueel overzicht van de plaagdruk aan bewoners</w:t>
      </w:r>
      <w:r>
        <w:rPr>
          <w:rFonts w:cs="Arial"/>
          <w:bCs/>
          <w:i w:val="0"/>
          <w:iCs/>
          <w:color w:val="auto"/>
          <w:szCs w:val="28"/>
        </w:rPr>
        <w:t xml:space="preserve"> </w:t>
      </w:r>
      <w:r w:rsidR="004C26C0">
        <w:rPr>
          <w:rFonts w:cs="Arial"/>
          <w:bCs/>
          <w:i w:val="0"/>
          <w:iCs/>
          <w:color w:val="auto"/>
          <w:szCs w:val="28"/>
        </w:rPr>
        <w:t>(</w:t>
      </w:r>
      <w:r>
        <w:rPr>
          <w:rFonts w:cs="Arial"/>
          <w:bCs/>
          <w:i w:val="0"/>
          <w:iCs/>
          <w:color w:val="auto"/>
          <w:szCs w:val="28"/>
        </w:rPr>
        <w:t>door Opdrachtgever</w:t>
      </w:r>
      <w:r w:rsidR="004C26C0">
        <w:rPr>
          <w:rFonts w:cs="Arial"/>
          <w:bCs/>
          <w:i w:val="0"/>
          <w:iCs/>
          <w:color w:val="auto"/>
          <w:szCs w:val="28"/>
        </w:rPr>
        <w:t>)</w:t>
      </w:r>
    </w:p>
    <w:p w14:paraId="40F3FAA6" w14:textId="2745EB02" w:rsidR="009510D1" w:rsidRPr="00193D52" w:rsidRDefault="009510D1" w:rsidP="001F0991">
      <w:pPr>
        <w:pStyle w:val="Toelichtendetekst2"/>
        <w:numPr>
          <w:ilvl w:val="1"/>
          <w:numId w:val="14"/>
        </w:numPr>
        <w:ind w:left="851" w:hanging="425"/>
        <w:rPr>
          <w:rFonts w:cs="Arial"/>
          <w:bCs/>
          <w:i w:val="0"/>
          <w:iCs/>
          <w:color w:val="auto"/>
          <w:szCs w:val="28"/>
        </w:rPr>
      </w:pPr>
      <w:r>
        <w:rPr>
          <w:rFonts w:cs="Arial"/>
          <w:bCs/>
          <w:i w:val="0"/>
          <w:iCs/>
          <w:color w:val="auto"/>
          <w:szCs w:val="28"/>
        </w:rPr>
        <w:t>Het actualiseren van trendgegev</w:t>
      </w:r>
      <w:r w:rsidR="004C26C0">
        <w:rPr>
          <w:rFonts w:cs="Arial"/>
          <w:bCs/>
          <w:i w:val="0"/>
          <w:iCs/>
          <w:color w:val="auto"/>
          <w:szCs w:val="28"/>
        </w:rPr>
        <w:t>ens</w:t>
      </w:r>
      <w:r w:rsidR="00E4323B">
        <w:rPr>
          <w:rFonts w:cs="Arial"/>
          <w:bCs/>
          <w:i w:val="0"/>
          <w:iCs/>
          <w:color w:val="auto"/>
          <w:szCs w:val="28"/>
        </w:rPr>
        <w:t xml:space="preserve"> van de mate van aantasting</w:t>
      </w:r>
      <w:r w:rsidR="004C26C0">
        <w:rPr>
          <w:rFonts w:cs="Arial"/>
          <w:bCs/>
          <w:i w:val="0"/>
          <w:iCs/>
          <w:color w:val="auto"/>
          <w:szCs w:val="28"/>
        </w:rPr>
        <w:t xml:space="preserve"> in de jaarlijkse rapportage </w:t>
      </w:r>
      <w:r w:rsidR="00E4323B">
        <w:rPr>
          <w:rFonts w:cs="Arial"/>
          <w:bCs/>
          <w:i w:val="0"/>
          <w:iCs/>
          <w:color w:val="auto"/>
          <w:szCs w:val="28"/>
        </w:rPr>
        <w:t>(</w:t>
      </w:r>
      <w:r w:rsidR="004C26C0">
        <w:rPr>
          <w:rFonts w:cs="Arial"/>
          <w:bCs/>
          <w:i w:val="0"/>
          <w:iCs/>
          <w:color w:val="auto"/>
          <w:szCs w:val="28"/>
        </w:rPr>
        <w:t>door Opdrachtnemer</w:t>
      </w:r>
      <w:r w:rsidR="00E4323B">
        <w:rPr>
          <w:rFonts w:cs="Arial"/>
          <w:bCs/>
          <w:i w:val="0"/>
          <w:iCs/>
          <w:color w:val="auto"/>
          <w:szCs w:val="28"/>
        </w:rPr>
        <w:t>).</w:t>
      </w:r>
    </w:p>
    <w:p w14:paraId="5FCBA3E0" w14:textId="7DC1E268" w:rsidR="000E4713" w:rsidRDefault="005869DF" w:rsidP="000E4713">
      <w:pPr>
        <w:pStyle w:val="Kop3"/>
      </w:pPr>
      <w:bookmarkStart w:id="40" w:name="_Eisen"/>
      <w:bookmarkStart w:id="41" w:name="_Toc116047561"/>
      <w:bookmarkEnd w:id="40"/>
      <w:r>
        <w:t>Eisen</w:t>
      </w:r>
      <w:bookmarkEnd w:id="41"/>
      <w:r>
        <w:t xml:space="preserve"> </w:t>
      </w:r>
      <w:r w:rsidR="00940707">
        <w:t xml:space="preserve"> </w:t>
      </w:r>
    </w:p>
    <w:p w14:paraId="7DA2F93F" w14:textId="77777777" w:rsidR="00560FAE" w:rsidRDefault="00560FAE" w:rsidP="0081269E">
      <w:pPr>
        <w:ind w:firstLine="426"/>
        <w:rPr>
          <w:u w:val="single"/>
        </w:rPr>
      </w:pPr>
    </w:p>
    <w:p w14:paraId="50A97002" w14:textId="12E1DB33" w:rsidR="0081269E" w:rsidRDefault="0081269E" w:rsidP="0081269E">
      <w:pPr>
        <w:ind w:firstLine="426"/>
        <w:rPr>
          <w:u w:val="single"/>
        </w:rPr>
      </w:pPr>
      <w:r w:rsidRPr="009D7C7C">
        <w:rPr>
          <w:u w:val="single"/>
        </w:rPr>
        <w:t>Opdrachtnemer dient</w:t>
      </w:r>
      <w:r w:rsidR="00560FAE">
        <w:rPr>
          <w:u w:val="single"/>
        </w:rPr>
        <w:t>:</w:t>
      </w:r>
    </w:p>
    <w:p w14:paraId="0F3ADC7D" w14:textId="77777777" w:rsidR="0081269E" w:rsidRPr="009D7C7C" w:rsidRDefault="0081269E" w:rsidP="0081269E">
      <w:pPr>
        <w:ind w:firstLine="426"/>
        <w:rPr>
          <w:u w:val="single"/>
        </w:rPr>
      </w:pPr>
    </w:p>
    <w:p w14:paraId="59EC9104" w14:textId="1755EFE7" w:rsidR="007D188E" w:rsidRDefault="007D188E" w:rsidP="001F0991">
      <w:pPr>
        <w:pStyle w:val="Lijstalinea"/>
        <w:numPr>
          <w:ilvl w:val="0"/>
          <w:numId w:val="17"/>
        </w:numPr>
      </w:pPr>
      <w:r>
        <w:t>Voldoende inspecteurs in te zetten t.b.v. voldoende en gelijkmatige werkvoorraad voor bestrijding.</w:t>
      </w:r>
    </w:p>
    <w:p w14:paraId="25D07980" w14:textId="48CD50AA" w:rsidR="001717EC" w:rsidRDefault="007D188E" w:rsidP="001717EC">
      <w:pPr>
        <w:pStyle w:val="Lijstalinea"/>
        <w:numPr>
          <w:ilvl w:val="0"/>
          <w:numId w:val="16"/>
        </w:numPr>
      </w:pPr>
      <w:r>
        <w:t xml:space="preserve">Alle </w:t>
      </w:r>
      <w:r w:rsidR="00C63089">
        <w:t>in het databeheersysteem vastgelegde</w:t>
      </w:r>
      <w:r>
        <w:t xml:space="preserve"> eikenbomen</w:t>
      </w:r>
      <w:r w:rsidR="00C63089">
        <w:t xml:space="preserve"> of bosplantsoenvakken met eikenbomen</w:t>
      </w:r>
      <w:r>
        <w:t xml:space="preserve"> te monitoren</w:t>
      </w:r>
      <w:r w:rsidR="00DF5E33">
        <w:t xml:space="preserve"> op</w:t>
      </w:r>
      <w:r w:rsidR="009E4016">
        <w:t xml:space="preserve"> aantasting door</w:t>
      </w:r>
      <w:r w:rsidR="00DF5E33">
        <w:t xml:space="preserve"> eikenprocessierups.</w:t>
      </w:r>
      <w:r w:rsidR="00C63089" w:rsidRPr="00C63089">
        <w:t xml:space="preserve"> </w:t>
      </w:r>
      <w:r w:rsidR="001717EC">
        <w:t>In het Amsterdamse Bos voert de boswachterij een deel van de monitoring uit. Voorafgaand het inspectieseizoen vindt onderlinge afstemming plaats over de mate van inzet.</w:t>
      </w:r>
    </w:p>
    <w:p w14:paraId="56E13BFF" w14:textId="5C0DD3F0" w:rsidR="007D188E" w:rsidRPr="00B2316E" w:rsidRDefault="00C63089" w:rsidP="001F0991">
      <w:pPr>
        <w:pStyle w:val="Lijstalinea"/>
        <w:numPr>
          <w:ilvl w:val="0"/>
          <w:numId w:val="17"/>
        </w:numPr>
      </w:pPr>
      <w:r>
        <w:t>Aantallen monitoringsrondes van (clusters van) eikenbomen kan – al naar gelang de plaagdruk en in overleg met Opdrachtgever – variëren van 1 tot 4 keer. Uitgangspunt is 1 keer.</w:t>
      </w:r>
      <w:r w:rsidR="00F76589">
        <w:t xml:space="preserve"> Zie voor een overzicht van alle </w:t>
      </w:r>
      <w:r w:rsidR="00F76589" w:rsidRPr="00B2316E">
        <w:t>eikenbomen bijlage 1.</w:t>
      </w:r>
    </w:p>
    <w:p w14:paraId="39392A6B" w14:textId="62F2FD4F" w:rsidR="00560FAE" w:rsidRDefault="00E4323B" w:rsidP="001F0991">
      <w:pPr>
        <w:pStyle w:val="Lijstalinea"/>
        <w:numPr>
          <w:ilvl w:val="0"/>
          <w:numId w:val="17"/>
        </w:numPr>
      </w:pPr>
      <w:r>
        <w:t xml:space="preserve">Voor de wijze van uitvoering </w:t>
      </w:r>
      <w:r w:rsidR="009E4016">
        <w:t>van monitoring</w:t>
      </w:r>
      <w:r w:rsidR="001717EC">
        <w:t xml:space="preserve"> en </w:t>
      </w:r>
      <w:r w:rsidR="009E4016">
        <w:t>registratie</w:t>
      </w:r>
      <w:r w:rsidR="001717EC">
        <w:t xml:space="preserve"> </w:t>
      </w:r>
      <w:r>
        <w:t>d</w:t>
      </w:r>
      <w:r w:rsidR="00560FAE">
        <w:t>e</w:t>
      </w:r>
      <w:r w:rsidR="0081269E">
        <w:t xml:space="preserve"> meest actuele Leidraad Beheersing Eikenprocessierups van  het Kenniscentrum Eikenprocessierups, zie </w:t>
      </w:r>
      <w:hyperlink r:id="rId25" w:history="1">
        <w:r w:rsidR="0081269E" w:rsidRPr="00F9000D">
          <w:rPr>
            <w:rStyle w:val="Hyperlink"/>
          </w:rPr>
          <w:t>https://processierups.nu/</w:t>
        </w:r>
      </w:hyperlink>
      <w:r w:rsidR="00560FAE">
        <w:t>, te hanteren</w:t>
      </w:r>
      <w:r w:rsidR="00D40CB0">
        <w:t>.</w:t>
      </w:r>
    </w:p>
    <w:p w14:paraId="0B7CC717" w14:textId="7BED3881" w:rsidR="006234AA" w:rsidRDefault="00D40CB0" w:rsidP="006234AA">
      <w:pPr>
        <w:pStyle w:val="Lijstalinea"/>
        <w:numPr>
          <w:ilvl w:val="0"/>
          <w:numId w:val="17"/>
        </w:numPr>
      </w:pPr>
      <w:r>
        <w:t xml:space="preserve">Op basis van waarnemingen op locatie de </w:t>
      </w:r>
      <w:r w:rsidR="007D188E">
        <w:t>(</w:t>
      </w:r>
      <w:r w:rsidR="009F4001">
        <w:t>mate van</w:t>
      </w:r>
      <w:r w:rsidR="007D188E">
        <w:t>)</w:t>
      </w:r>
      <w:r w:rsidR="009F4001">
        <w:t xml:space="preserve"> aantasting</w:t>
      </w:r>
      <w:r w:rsidR="001717EC">
        <w:t xml:space="preserve"> </w:t>
      </w:r>
      <w:r>
        <w:t xml:space="preserve">te </w:t>
      </w:r>
      <w:r w:rsidR="00DF5E33">
        <w:t>registreren</w:t>
      </w:r>
      <w:r w:rsidR="00B2316E">
        <w:t>.</w:t>
      </w:r>
      <w:r w:rsidR="00CB36EA">
        <w:t xml:space="preserve"> De volgende gegevens worden in een digitaal paspoort geregistreerd:</w:t>
      </w:r>
    </w:p>
    <w:p w14:paraId="1B0DD7A2" w14:textId="6BCE4BFD" w:rsidR="00CB36EA" w:rsidRDefault="00CB36EA" w:rsidP="00CB36EA">
      <w:pPr>
        <w:pStyle w:val="Lijstalinea"/>
        <w:numPr>
          <w:ilvl w:val="1"/>
          <w:numId w:val="17"/>
        </w:numPr>
      </w:pPr>
      <w:r>
        <w:t>Aantal nesten</w:t>
      </w:r>
    </w:p>
    <w:p w14:paraId="644608AB" w14:textId="41D6B210" w:rsidR="00CB36EA" w:rsidRDefault="00CB36EA" w:rsidP="00CB36EA">
      <w:pPr>
        <w:pStyle w:val="Lijstalinea"/>
        <w:numPr>
          <w:ilvl w:val="1"/>
          <w:numId w:val="17"/>
        </w:numPr>
      </w:pPr>
      <w:r>
        <w:t>Nestformaat</w:t>
      </w:r>
    </w:p>
    <w:p w14:paraId="6084DBC9" w14:textId="5388C73A" w:rsidR="00CB36EA" w:rsidRDefault="00CB36EA" w:rsidP="00CB36EA">
      <w:pPr>
        <w:pStyle w:val="Lijstalinea"/>
        <w:numPr>
          <w:ilvl w:val="1"/>
          <w:numId w:val="17"/>
        </w:numPr>
      </w:pPr>
      <w:r>
        <w:t>Nesthoogte</w:t>
      </w:r>
    </w:p>
    <w:p w14:paraId="7335C1A9" w14:textId="3D6B2C23" w:rsidR="00CB36EA" w:rsidRDefault="00765485" w:rsidP="00CB36EA">
      <w:pPr>
        <w:pStyle w:val="Lijstalinea"/>
        <w:numPr>
          <w:ilvl w:val="1"/>
          <w:numId w:val="17"/>
        </w:numPr>
      </w:pPr>
      <w:r>
        <w:t>Bereikbaar met hoogwerker (vinkje)</w:t>
      </w:r>
    </w:p>
    <w:p w14:paraId="53890C16" w14:textId="439B1941" w:rsidR="00765485" w:rsidRDefault="00765485" w:rsidP="00CB36EA">
      <w:pPr>
        <w:pStyle w:val="Lijstalinea"/>
        <w:numPr>
          <w:ilvl w:val="1"/>
          <w:numId w:val="17"/>
        </w:numPr>
      </w:pPr>
      <w:r>
        <w:t>Niet toegankelijk voor bestrijding (vinkje)</w:t>
      </w:r>
      <w:r w:rsidR="00515C2A">
        <w:t>, in opmerkingenveld aangeven waarom locatie niet bereikbaar is</w:t>
      </w:r>
    </w:p>
    <w:p w14:paraId="2BD49BAA" w14:textId="7C17887A" w:rsidR="00CB36EA" w:rsidRDefault="00CB36EA" w:rsidP="00CB36EA">
      <w:pPr>
        <w:pStyle w:val="Lijstalinea"/>
        <w:numPr>
          <w:ilvl w:val="1"/>
          <w:numId w:val="17"/>
        </w:numPr>
      </w:pPr>
      <w:r>
        <w:t>Risico-klasse</w:t>
      </w:r>
    </w:p>
    <w:p w14:paraId="2DDBA2BD" w14:textId="5F481D50" w:rsidR="00A37615" w:rsidRDefault="00A37615" w:rsidP="00A37615">
      <w:pPr>
        <w:pStyle w:val="Lijstalinea"/>
      </w:pPr>
      <w:r>
        <w:t>De geïnspecteerde boom wordt vervolgens geduid met ‘registratie’.</w:t>
      </w:r>
    </w:p>
    <w:p w14:paraId="66153FE7" w14:textId="67F7253F" w:rsidR="00227533" w:rsidRPr="00227533" w:rsidRDefault="00227533" w:rsidP="001F0991">
      <w:pPr>
        <w:pStyle w:val="Lijstalinea"/>
        <w:numPr>
          <w:ilvl w:val="0"/>
          <w:numId w:val="17"/>
        </w:numPr>
        <w:autoSpaceDE w:val="0"/>
        <w:autoSpaceDN w:val="0"/>
        <w:adjustRightInd w:val="0"/>
        <w:spacing w:line="240" w:lineRule="auto"/>
      </w:pPr>
      <w:r>
        <w:t>Aangetaste bomen te markeren met een punaise en een stuk rood-wit eikenprocessierups-waarschuwingslint van 30 tot 50 cm. De punaise heeft jaarlijks een</w:t>
      </w:r>
      <w:r w:rsidRPr="00227533">
        <w:rPr>
          <w:rFonts w:cs="Corbel"/>
        </w:rPr>
        <w:t xml:space="preserve"> unieke kleur</w:t>
      </w:r>
      <w:r>
        <w:rPr>
          <w:rFonts w:cs="Corbel"/>
        </w:rPr>
        <w:t xml:space="preserve"> waardoor</w:t>
      </w:r>
      <w:r w:rsidRPr="00227533">
        <w:rPr>
          <w:rFonts w:cs="Corbel"/>
        </w:rPr>
        <w:t xml:space="preserve"> de bomen in het veld eenvoudig te herkennen zijn als eerder aangetaste bomen. </w:t>
      </w:r>
      <w:r>
        <w:rPr>
          <w:rFonts w:cs="Corbel"/>
        </w:rPr>
        <w:t>De kleurcodering voor de contractperiode incl. verlengingsjaren is als volgt:</w:t>
      </w:r>
    </w:p>
    <w:p w14:paraId="7B89D7D2" w14:textId="79BFF6EA" w:rsidR="00227533" w:rsidRPr="00227533" w:rsidRDefault="00227533" w:rsidP="001F0991">
      <w:pPr>
        <w:pStyle w:val="Lijstalinea"/>
        <w:numPr>
          <w:ilvl w:val="1"/>
          <w:numId w:val="17"/>
        </w:numPr>
        <w:autoSpaceDE w:val="0"/>
        <w:autoSpaceDN w:val="0"/>
        <w:adjustRightInd w:val="0"/>
        <w:spacing w:line="240" w:lineRule="auto"/>
      </w:pPr>
      <w:r>
        <w:rPr>
          <w:rFonts w:cs="Corbel"/>
        </w:rPr>
        <w:t>2023: blauw</w:t>
      </w:r>
    </w:p>
    <w:p w14:paraId="547059EE" w14:textId="49FA9287" w:rsidR="00227533" w:rsidRPr="00227533" w:rsidRDefault="00227533" w:rsidP="001F0991">
      <w:pPr>
        <w:pStyle w:val="Lijstalinea"/>
        <w:numPr>
          <w:ilvl w:val="1"/>
          <w:numId w:val="17"/>
        </w:numPr>
        <w:autoSpaceDE w:val="0"/>
        <w:autoSpaceDN w:val="0"/>
        <w:adjustRightInd w:val="0"/>
        <w:spacing w:line="240" w:lineRule="auto"/>
      </w:pPr>
      <w:r>
        <w:rPr>
          <w:rFonts w:cs="Corbel"/>
        </w:rPr>
        <w:t>2024: geel</w:t>
      </w:r>
    </w:p>
    <w:p w14:paraId="2CD427F3" w14:textId="7B00042C" w:rsidR="00227533" w:rsidRPr="00227533" w:rsidRDefault="00227533" w:rsidP="001F0991">
      <w:pPr>
        <w:pStyle w:val="Lijstalinea"/>
        <w:numPr>
          <w:ilvl w:val="1"/>
          <w:numId w:val="17"/>
        </w:numPr>
        <w:autoSpaceDE w:val="0"/>
        <w:autoSpaceDN w:val="0"/>
        <w:adjustRightInd w:val="0"/>
        <w:spacing w:line="240" w:lineRule="auto"/>
      </w:pPr>
      <w:r>
        <w:rPr>
          <w:rFonts w:cs="Corbel"/>
        </w:rPr>
        <w:t>2025: rood</w:t>
      </w:r>
    </w:p>
    <w:p w14:paraId="359832CE" w14:textId="1D42B8EF" w:rsidR="00227533" w:rsidRPr="00227533" w:rsidRDefault="00227533" w:rsidP="001F0991">
      <w:pPr>
        <w:pStyle w:val="Lijstalinea"/>
        <w:numPr>
          <w:ilvl w:val="1"/>
          <w:numId w:val="17"/>
        </w:numPr>
        <w:autoSpaceDE w:val="0"/>
        <w:autoSpaceDN w:val="0"/>
        <w:adjustRightInd w:val="0"/>
        <w:spacing w:line="240" w:lineRule="auto"/>
      </w:pPr>
      <w:r>
        <w:rPr>
          <w:rFonts w:cs="Corbel"/>
        </w:rPr>
        <w:t>2026: wit</w:t>
      </w:r>
    </w:p>
    <w:p w14:paraId="554F68F0" w14:textId="5F5DFF77" w:rsidR="00467A64" w:rsidRDefault="0099586C" w:rsidP="001F0991">
      <w:pPr>
        <w:pStyle w:val="Lijstalinea"/>
        <w:numPr>
          <w:ilvl w:val="0"/>
          <w:numId w:val="17"/>
        </w:numPr>
      </w:pPr>
      <w:r>
        <w:lastRenderedPageBreak/>
        <w:t>Naar aanleiding van berichtgeving van het Kenniscentrum Eikenprocessierups (</w:t>
      </w:r>
      <w:hyperlink r:id="rId26" w:history="1">
        <w:r w:rsidRPr="00F9000D">
          <w:rPr>
            <w:rStyle w:val="Hyperlink"/>
          </w:rPr>
          <w:t>https://processierups.nu/</w:t>
        </w:r>
      </w:hyperlink>
      <w:r>
        <w:t xml:space="preserve"> en met Opdrachtgever af te stemmen over </w:t>
      </w:r>
      <w:r w:rsidR="00467A64">
        <w:t xml:space="preserve">het startmoment </w:t>
      </w:r>
      <w:r>
        <w:t xml:space="preserve">van monitoring. </w:t>
      </w:r>
      <w:r w:rsidR="00467A64">
        <w:t>Doorgaans is het startmoment eind mei/begin juni.</w:t>
      </w:r>
    </w:p>
    <w:p w14:paraId="0D2A4B50" w14:textId="7DE916C4" w:rsidR="00DD5604" w:rsidRDefault="00DD5604" w:rsidP="001F0991">
      <w:pPr>
        <w:pStyle w:val="Lijstalinea"/>
        <w:numPr>
          <w:ilvl w:val="0"/>
          <w:numId w:val="17"/>
        </w:numPr>
      </w:pPr>
      <w:r>
        <w:t>M</w:t>
      </w:r>
      <w:r w:rsidR="0099586C">
        <w:t>onitoring</w:t>
      </w:r>
      <w:r>
        <w:t xml:space="preserve"> van het volledige eikenbestand</w:t>
      </w:r>
      <w:r w:rsidR="0099586C">
        <w:t xml:space="preserve"> minimaal 1 kalenderweek voor de verwachte datum van </w:t>
      </w:r>
      <w:r>
        <w:t xml:space="preserve">de </w:t>
      </w:r>
      <w:r w:rsidR="0099586C">
        <w:t xml:space="preserve">vlindervlucht af te ronden. </w:t>
      </w:r>
    </w:p>
    <w:p w14:paraId="0D06A038" w14:textId="56F59E51" w:rsidR="0099586C" w:rsidRDefault="00DD5604" w:rsidP="001F0991">
      <w:pPr>
        <w:pStyle w:val="Lijstalinea"/>
        <w:numPr>
          <w:ilvl w:val="0"/>
          <w:numId w:val="17"/>
        </w:numPr>
      </w:pPr>
      <w:r>
        <w:t>Naar aanleiding van berichtgeving van het Kenniscentrum Eikenprocessierups (</w:t>
      </w:r>
      <w:hyperlink r:id="rId27" w:history="1">
        <w:r w:rsidRPr="00F9000D">
          <w:rPr>
            <w:rStyle w:val="Hyperlink"/>
          </w:rPr>
          <w:t>https://processierups.nu/</w:t>
        </w:r>
      </w:hyperlink>
      <w:r>
        <w:t xml:space="preserve"> en </w:t>
      </w:r>
      <w:hyperlink r:id="rId28" w:history="1">
        <w:r w:rsidRPr="00F9000D">
          <w:rPr>
            <w:rStyle w:val="Hyperlink"/>
          </w:rPr>
          <w:t>https://www.naturetoday.com/intl/nl/home#</w:t>
        </w:r>
      </w:hyperlink>
      <w:r w:rsidR="00182080">
        <w:t xml:space="preserve">) </w:t>
      </w:r>
      <w:r>
        <w:t>met Opdrachtgever af te stemmen over het stopmoment van monitoring. Doorgaans is het stopmoment medio-eind juli.</w:t>
      </w:r>
    </w:p>
    <w:p w14:paraId="216DD9E8" w14:textId="1AB937E2" w:rsidR="00182080" w:rsidRDefault="00560FAE" w:rsidP="001F0991">
      <w:pPr>
        <w:pStyle w:val="Lijstalinea"/>
        <w:numPr>
          <w:ilvl w:val="0"/>
          <w:numId w:val="17"/>
        </w:numPr>
      </w:pPr>
      <w:r>
        <w:t>B</w:t>
      </w:r>
      <w:r w:rsidRPr="00560FAE">
        <w:t xml:space="preserve">ij monitoring in bosgebieden/bosplantsoenen rekening te houden met 10 meter aan weerszijden van wandel- en fietspaden en </w:t>
      </w:r>
      <w:r>
        <w:t xml:space="preserve">met een strook van 10 meter in doorsnede </w:t>
      </w:r>
      <w:r w:rsidRPr="00560FAE">
        <w:t>rond recreatiegebieden</w:t>
      </w:r>
      <w:r>
        <w:t>,</w:t>
      </w:r>
      <w:r w:rsidRPr="00560FAE">
        <w:t xml:space="preserve"> tenzij anders is overeengekomen.</w:t>
      </w:r>
    </w:p>
    <w:p w14:paraId="7AF817E2" w14:textId="422C6F99" w:rsidR="007D188E" w:rsidRDefault="00182080" w:rsidP="00182080">
      <w:pPr>
        <w:spacing w:line="260" w:lineRule="atLeast"/>
      </w:pPr>
      <w:r>
        <w:br w:type="page"/>
      </w:r>
    </w:p>
    <w:p w14:paraId="378FF135" w14:textId="12F0D323" w:rsidR="003D7808" w:rsidRDefault="00FC7F35" w:rsidP="00B0360A">
      <w:pPr>
        <w:pStyle w:val="Kop2"/>
      </w:pPr>
      <w:bookmarkStart w:id="42" w:name="_Toc116047562"/>
      <w:r>
        <w:lastRenderedPageBreak/>
        <w:t>Inspectie</w:t>
      </w:r>
      <w:bookmarkEnd w:id="42"/>
    </w:p>
    <w:p w14:paraId="2B3B6647" w14:textId="0CCF6D85" w:rsidR="007C774D" w:rsidRDefault="007C774D" w:rsidP="0077371C">
      <w:pPr>
        <w:pStyle w:val="Kop3"/>
      </w:pPr>
      <w:bookmarkStart w:id="43" w:name="_Toc116047563"/>
      <w:r>
        <w:t>Doelstelling</w:t>
      </w:r>
      <w:bookmarkEnd w:id="43"/>
    </w:p>
    <w:p w14:paraId="0CA943C9" w14:textId="27FB8BBB" w:rsidR="00DF5E33" w:rsidRDefault="00DF5E33" w:rsidP="00DF5E33">
      <w:r w:rsidRPr="00DF5E33">
        <w:t>Jaarlijks worden tijdens de overlastperiode van de eikenprocessierups, wanneer larvaal stadium L4 is bereikt</w:t>
      </w:r>
      <w:r>
        <w:t xml:space="preserve"> of vlak daarvoor, door inwoners of gebruikers van de openbare ruimte meldingen gedaan van nesten. </w:t>
      </w:r>
    </w:p>
    <w:p w14:paraId="782C4EBC" w14:textId="77777777" w:rsidR="00D35DC1" w:rsidRDefault="00D35DC1" w:rsidP="00DF5E33"/>
    <w:p w14:paraId="71D44799" w14:textId="4DD950DE" w:rsidR="00DF5E33" w:rsidRPr="00DF5E33" w:rsidRDefault="00DF5E33" w:rsidP="00DF5E33">
      <w:r>
        <w:t xml:space="preserve">Doel van de inspectie is om de meldingen te valideren en, indien het daadwerkelijk eikenprocessierups betreft, </w:t>
      </w:r>
      <w:r w:rsidR="00C63089">
        <w:t xml:space="preserve">de mate van aantasting </w:t>
      </w:r>
      <w:r>
        <w:t xml:space="preserve">te registreren ten behoeve van bestrijding. </w:t>
      </w:r>
    </w:p>
    <w:p w14:paraId="517D5907" w14:textId="77777777" w:rsidR="007C774D" w:rsidRDefault="007C774D" w:rsidP="0077371C">
      <w:pPr>
        <w:pStyle w:val="Kop3"/>
      </w:pPr>
      <w:bookmarkStart w:id="44" w:name="_Eisen_2"/>
      <w:bookmarkStart w:id="45" w:name="_Toc116047564"/>
      <w:bookmarkEnd w:id="44"/>
      <w:r>
        <w:t>Eisen</w:t>
      </w:r>
      <w:bookmarkEnd w:id="45"/>
    </w:p>
    <w:p w14:paraId="7BFFEC8B" w14:textId="77777777" w:rsidR="00C63089" w:rsidRDefault="00C63089" w:rsidP="00C63089">
      <w:pPr>
        <w:ind w:firstLine="426"/>
        <w:rPr>
          <w:u w:val="single"/>
        </w:rPr>
      </w:pPr>
    </w:p>
    <w:p w14:paraId="7D541177" w14:textId="04B565D0" w:rsidR="00C63089" w:rsidRDefault="00C63089" w:rsidP="00C63089">
      <w:pPr>
        <w:ind w:firstLine="426"/>
        <w:rPr>
          <w:u w:val="single"/>
        </w:rPr>
      </w:pPr>
      <w:r w:rsidRPr="009D7C7C">
        <w:rPr>
          <w:u w:val="single"/>
        </w:rPr>
        <w:t>Opdrachtnemer dient</w:t>
      </w:r>
      <w:r>
        <w:rPr>
          <w:u w:val="single"/>
        </w:rPr>
        <w:t>:</w:t>
      </w:r>
    </w:p>
    <w:p w14:paraId="3E0F918A" w14:textId="77777777" w:rsidR="00C63089" w:rsidRDefault="00C63089" w:rsidP="00C63089">
      <w:pPr>
        <w:ind w:firstLine="426"/>
        <w:rPr>
          <w:u w:val="single"/>
        </w:rPr>
      </w:pPr>
    </w:p>
    <w:p w14:paraId="6A5AC24D" w14:textId="2937E3A3" w:rsidR="00C63089" w:rsidRDefault="00205B52" w:rsidP="00C3555F">
      <w:pPr>
        <w:pStyle w:val="Lijstalinea"/>
        <w:numPr>
          <w:ilvl w:val="0"/>
          <w:numId w:val="36"/>
        </w:numPr>
      </w:pPr>
      <w:r w:rsidRPr="00D35DC1">
        <w:t xml:space="preserve">Binnen </w:t>
      </w:r>
      <w:r w:rsidR="00B531E0" w:rsidRPr="00D35DC1">
        <w:t>twee</w:t>
      </w:r>
      <w:r w:rsidRPr="00D35DC1">
        <w:t xml:space="preserve"> werkdagen</w:t>
      </w:r>
      <w:r>
        <w:t xml:space="preserve"> een nieuwe melding te inspecteren.</w:t>
      </w:r>
    </w:p>
    <w:p w14:paraId="002ADE62" w14:textId="36513B86" w:rsidR="00205B52" w:rsidRDefault="00205B52" w:rsidP="00C3555F">
      <w:pPr>
        <w:pStyle w:val="Lijstalinea"/>
        <w:numPr>
          <w:ilvl w:val="0"/>
          <w:numId w:val="36"/>
        </w:numPr>
      </w:pPr>
      <w:r>
        <w:t>Voldoende inspecteurs in te zetten om piekmomenten op te kunnen vangen, doorgaans in de tweede helft van juni.</w:t>
      </w:r>
    </w:p>
    <w:p w14:paraId="56DF1F3E" w14:textId="2ABA7185" w:rsidR="009F6C46" w:rsidRDefault="009F6C46" w:rsidP="00C3555F">
      <w:pPr>
        <w:pStyle w:val="Lijstalinea"/>
        <w:numPr>
          <w:ilvl w:val="0"/>
          <w:numId w:val="36"/>
        </w:numPr>
      </w:pPr>
      <w:r>
        <w:t>Alle meldingen te inspecteren, met uitzondering van Westelijk Havengebied en gedeeltelijk het Amsterdamse Bos.</w:t>
      </w:r>
      <w:r w:rsidR="00160319">
        <w:t xml:space="preserve"> In het Amsterdamse Bos voert de boswachterij een deel van de inspecties uit. Voorafgaand het inspectieseizoen vindt onderlinge afstemming plaats over de mate van inzet</w:t>
      </w:r>
      <w:r w:rsidR="001717EC">
        <w:t>.</w:t>
      </w:r>
      <w:r w:rsidR="00160319">
        <w:t xml:space="preserve"> </w:t>
      </w:r>
    </w:p>
    <w:p w14:paraId="59C464D0" w14:textId="5EB7E9B1" w:rsidR="00AD6716" w:rsidRPr="00A37615" w:rsidRDefault="00AD6716" w:rsidP="00C3555F">
      <w:pPr>
        <w:pStyle w:val="Lijstalinea"/>
        <w:numPr>
          <w:ilvl w:val="0"/>
          <w:numId w:val="36"/>
        </w:numPr>
      </w:pPr>
      <w:r>
        <w:t xml:space="preserve">De mate van aantasting te registreren </w:t>
      </w:r>
      <w:r w:rsidR="006234AA">
        <w:t xml:space="preserve">conform de geformuleerde eisen </w:t>
      </w:r>
      <w:r w:rsidR="006234AA" w:rsidRPr="00A37615">
        <w:t xml:space="preserve">in </w:t>
      </w:r>
      <w:hyperlink w:anchor="_Eisen" w:history="1">
        <w:r w:rsidR="006234AA" w:rsidRPr="001153EE">
          <w:rPr>
            <w:rStyle w:val="Hyperlink"/>
          </w:rPr>
          <w:t>paragraaf 3.2.2</w:t>
        </w:r>
      </w:hyperlink>
      <w:r w:rsidR="006234AA" w:rsidRPr="00A37615">
        <w:t xml:space="preserve"> lid 3 t/m </w:t>
      </w:r>
      <w:r w:rsidR="00A37615" w:rsidRPr="00A37615">
        <w:t>5</w:t>
      </w:r>
      <w:r w:rsidR="006234AA" w:rsidRPr="00A37615">
        <w:t xml:space="preserve">. </w:t>
      </w:r>
    </w:p>
    <w:p w14:paraId="2D7A4132" w14:textId="7B73BBA5" w:rsidR="001608A1" w:rsidRDefault="001608A1" w:rsidP="00C3555F">
      <w:pPr>
        <w:pStyle w:val="Lijstalinea"/>
        <w:numPr>
          <w:ilvl w:val="0"/>
          <w:numId w:val="36"/>
        </w:numPr>
      </w:pPr>
      <w:r>
        <w:t xml:space="preserve">Meldingen </w:t>
      </w:r>
      <w:r w:rsidR="00C3555F">
        <w:t xml:space="preserve">van nesten </w:t>
      </w:r>
      <w:r>
        <w:t xml:space="preserve">in bomen die nog </w:t>
      </w:r>
      <w:r w:rsidR="005320D5">
        <w:t>geen EPR-registratie hebben</w:t>
      </w:r>
      <w:r w:rsidR="00456D8F">
        <w:t xml:space="preserve">, en als tijdelijke punt zijn vastgelegd, met een geografisch gecorrigeerde </w:t>
      </w:r>
      <w:r>
        <w:t>nieuwe boompu</w:t>
      </w:r>
      <w:r w:rsidR="00456D8F">
        <w:t xml:space="preserve">nt definitief te </w:t>
      </w:r>
      <w:r>
        <w:t>registreren</w:t>
      </w:r>
      <w:r w:rsidR="00C3555F">
        <w:t>,</w:t>
      </w:r>
      <w:r w:rsidR="00F755F8">
        <w:t xml:space="preserve"> na validatie van de melding</w:t>
      </w:r>
      <w:r>
        <w:t>.</w:t>
      </w:r>
      <w:r w:rsidR="00456D8F">
        <w:t xml:space="preserve"> </w:t>
      </w:r>
      <w:r w:rsidR="00A37615">
        <w:t>Bij het plaatsen van een nieuwe boompunt worden de volgende gegevens geregistreerd:</w:t>
      </w:r>
    </w:p>
    <w:p w14:paraId="10E5F54F" w14:textId="4953D110" w:rsidR="00A37615" w:rsidRDefault="00A37615" w:rsidP="00A37615">
      <w:pPr>
        <w:pStyle w:val="Lijstalinea"/>
        <w:numPr>
          <w:ilvl w:val="1"/>
          <w:numId w:val="36"/>
        </w:numPr>
      </w:pPr>
      <w:r>
        <w:t>Type boom (scroll</w:t>
      </w:r>
      <w:r w:rsidR="00456D8F">
        <w:t>-</w:t>
      </w:r>
      <w:r>
        <w:t xml:space="preserve">down menu, bijvoorbeeld ‘vrij uitgroeiend’ </w:t>
      </w:r>
    </w:p>
    <w:p w14:paraId="19811DB6" w14:textId="5FEE150A" w:rsidR="00A37615" w:rsidRDefault="00A37615" w:rsidP="00A37615">
      <w:pPr>
        <w:pStyle w:val="Lijstalinea"/>
        <w:numPr>
          <w:ilvl w:val="1"/>
          <w:numId w:val="36"/>
        </w:numPr>
      </w:pPr>
      <w:r>
        <w:t>Stamdiameter</w:t>
      </w:r>
    </w:p>
    <w:p w14:paraId="4BAA0603" w14:textId="46FF67B1" w:rsidR="00A37615" w:rsidRDefault="00A37615" w:rsidP="00A37615">
      <w:pPr>
        <w:pStyle w:val="Lijstalinea"/>
        <w:numPr>
          <w:ilvl w:val="1"/>
          <w:numId w:val="36"/>
        </w:numPr>
      </w:pPr>
      <w:r>
        <w:t>Boomhoogte</w:t>
      </w:r>
    </w:p>
    <w:p w14:paraId="4F39D062" w14:textId="0E9C5E30" w:rsidR="00A37615" w:rsidRDefault="00A37615" w:rsidP="00A37615">
      <w:pPr>
        <w:pStyle w:val="Lijstalinea"/>
        <w:numPr>
          <w:ilvl w:val="1"/>
          <w:numId w:val="36"/>
        </w:numPr>
      </w:pPr>
      <w:r>
        <w:t>Boomsoort (</w:t>
      </w:r>
      <w:r w:rsidR="00456D8F">
        <w:t>Latijnse</w:t>
      </w:r>
      <w:r>
        <w:t xml:space="preserve"> naam)</w:t>
      </w:r>
    </w:p>
    <w:p w14:paraId="0DA9DB2B" w14:textId="17F65DD1" w:rsidR="00974810" w:rsidRDefault="00F755F8" w:rsidP="00780CF0">
      <w:pPr>
        <w:pStyle w:val="Lijstalinea"/>
        <w:numPr>
          <w:ilvl w:val="0"/>
          <w:numId w:val="36"/>
        </w:numPr>
      </w:pPr>
      <w:r>
        <w:t xml:space="preserve">Meldingen in bomen die nog </w:t>
      </w:r>
      <w:r w:rsidR="005320D5">
        <w:t xml:space="preserve">geen EPR-registratie hebben niet </w:t>
      </w:r>
      <w:r w:rsidR="001037B5">
        <w:t>als nieuwe boompunt te registreren indien er geen aantasting van eikenproces</w:t>
      </w:r>
      <w:r w:rsidR="005320D5">
        <w:t xml:space="preserve">sierups is aangetroffen. </w:t>
      </w:r>
      <w:r w:rsidR="00773A1E">
        <w:t xml:space="preserve">In een paspoort van de tijdelijke boompunt wordt vermeld dat er geen nesten zijn aangetroffen. </w:t>
      </w:r>
    </w:p>
    <w:p w14:paraId="3E59D70C" w14:textId="77777777" w:rsidR="00255928" w:rsidRDefault="00255928" w:rsidP="00255928">
      <w:pPr>
        <w:pStyle w:val="Lijstalinea"/>
      </w:pPr>
    </w:p>
    <w:p w14:paraId="3289B319" w14:textId="56C6CB9D" w:rsidR="00974810" w:rsidRPr="00974810" w:rsidRDefault="00974810" w:rsidP="00974810">
      <w:pPr>
        <w:ind w:left="360"/>
        <w:rPr>
          <w:u w:val="single"/>
        </w:rPr>
      </w:pPr>
      <w:r w:rsidRPr="00974810">
        <w:rPr>
          <w:u w:val="single"/>
        </w:rPr>
        <w:t>Opdrachtgever dient:</w:t>
      </w:r>
    </w:p>
    <w:p w14:paraId="237E2C04" w14:textId="77777777" w:rsidR="00974810" w:rsidRDefault="00974810" w:rsidP="00974810">
      <w:pPr>
        <w:ind w:left="360"/>
      </w:pPr>
    </w:p>
    <w:p w14:paraId="770F9C6C" w14:textId="76A64DA9" w:rsidR="00974810" w:rsidRDefault="005320D5" w:rsidP="00C3555F">
      <w:pPr>
        <w:pStyle w:val="Lijstalinea"/>
        <w:numPr>
          <w:ilvl w:val="0"/>
          <w:numId w:val="36"/>
        </w:numPr>
      </w:pPr>
      <w:r>
        <w:t xml:space="preserve">Meldingen in bomen met BoomID en/of EPR-registratie </w:t>
      </w:r>
      <w:r w:rsidR="00974810">
        <w:t xml:space="preserve">direct in het </w:t>
      </w:r>
      <w:r w:rsidR="00E47287">
        <w:t xml:space="preserve">gemeentelijk </w:t>
      </w:r>
      <w:r w:rsidR="00974810">
        <w:t>databeheersysteem te plaatsen, zodat Opdrachtnemer dagelijks de nieuwe meldingen kan zien.</w:t>
      </w:r>
      <w:r w:rsidR="00F32D0A">
        <w:t xml:space="preserve"> </w:t>
      </w:r>
      <w:r w:rsidR="00A37615">
        <w:t xml:space="preserve">De meldingen zijn geduid als ‘Inspectie’. </w:t>
      </w:r>
    </w:p>
    <w:p w14:paraId="2912DFAA" w14:textId="0DB4C986" w:rsidR="0052140E" w:rsidRDefault="005320D5" w:rsidP="00C3555F">
      <w:pPr>
        <w:pStyle w:val="Lijstalinea"/>
        <w:numPr>
          <w:ilvl w:val="0"/>
          <w:numId w:val="36"/>
        </w:numPr>
      </w:pPr>
      <w:r>
        <w:t xml:space="preserve">Meldingen in bomen zonder BoomID en/of EPR-registratie te screenen op </w:t>
      </w:r>
      <w:r w:rsidR="00D83769">
        <w:t>de mogelijkheid dat de melding geen eikenprocessierups is. Dit is bijvoorbeeld het geval wanneer uit het gemeentelijk bomenbestand blijkt dat er geen eikenbomen staan.</w:t>
      </w:r>
    </w:p>
    <w:p w14:paraId="62F4035B" w14:textId="1C009D64" w:rsidR="001A5B78" w:rsidRPr="000E4713" w:rsidRDefault="00D83769" w:rsidP="00C3555F">
      <w:pPr>
        <w:pStyle w:val="Lijstalinea"/>
        <w:numPr>
          <w:ilvl w:val="0"/>
          <w:numId w:val="36"/>
        </w:numPr>
      </w:pPr>
      <w:r>
        <w:t xml:space="preserve">Meldingen in bomen zonder BoomID en/of EPR-registratie </w:t>
      </w:r>
      <w:r w:rsidR="00456D8F">
        <w:t xml:space="preserve">als </w:t>
      </w:r>
      <w:r w:rsidR="0061403F">
        <w:t xml:space="preserve">tijdelijke </w:t>
      </w:r>
      <w:r w:rsidR="00456D8F">
        <w:t>punt te plaatsen in het gemeentelijk databeheersysteem.</w:t>
      </w:r>
    </w:p>
    <w:p w14:paraId="5F675BD5" w14:textId="77777777" w:rsidR="00B76671" w:rsidRDefault="00B76671" w:rsidP="00B76671">
      <w:pPr>
        <w:ind w:left="1418"/>
      </w:pPr>
    </w:p>
    <w:p w14:paraId="2ADFF3A3" w14:textId="37C3C35E" w:rsidR="003D7808" w:rsidRDefault="00FC7F35" w:rsidP="00B0360A">
      <w:pPr>
        <w:pStyle w:val="Kop2"/>
      </w:pPr>
      <w:bookmarkStart w:id="46" w:name="_Toc116047565"/>
      <w:r>
        <w:lastRenderedPageBreak/>
        <w:t>Feromoonvallen</w:t>
      </w:r>
      <w:bookmarkEnd w:id="46"/>
    </w:p>
    <w:p w14:paraId="3A36E53A" w14:textId="3F29FCAE" w:rsidR="00B66BB1" w:rsidRDefault="00B66BB1" w:rsidP="00B66BB1">
      <w:pPr>
        <w:pStyle w:val="Kop3"/>
      </w:pPr>
      <w:bookmarkStart w:id="47" w:name="_Toc116047566"/>
      <w:r>
        <w:t>Doelstelling</w:t>
      </w:r>
      <w:bookmarkEnd w:id="47"/>
      <w:r>
        <w:t xml:space="preserve"> </w:t>
      </w:r>
    </w:p>
    <w:p w14:paraId="5D52B30B" w14:textId="77777777" w:rsidR="00B66BB1" w:rsidRDefault="00B66BB1" w:rsidP="00C65560"/>
    <w:p w14:paraId="038B4ECE" w14:textId="7E43D11A" w:rsidR="00024CCF" w:rsidRDefault="00024CCF" w:rsidP="00024CCF">
      <w:r>
        <w:t>De resultaten van de feromoonvalvangsten leveren lokaal inzicht in de actuele plaagdruk en geven een indicatie voor de te verwachten plaagdruk het opvolgende jaar. Tevens levert het inzicht in de lokale plaagdruk t.o.v. de landelijke plaagdruk.</w:t>
      </w:r>
    </w:p>
    <w:p w14:paraId="55BC6007" w14:textId="77777777" w:rsidR="00024CCF" w:rsidRDefault="00024CCF" w:rsidP="00024CCF"/>
    <w:p w14:paraId="13F77AA5" w14:textId="4804C7C8" w:rsidR="00024CCF" w:rsidRDefault="00FB771C" w:rsidP="00024CCF">
      <w:r>
        <w:t>De 132 f</w:t>
      </w:r>
      <w:r w:rsidR="00C65560">
        <w:t xml:space="preserve">eromoonvallen </w:t>
      </w:r>
      <w:r w:rsidR="00E250ED">
        <w:t xml:space="preserve">worden </w:t>
      </w:r>
      <w:r w:rsidR="00024CCF">
        <w:t xml:space="preserve">sinds 2009 </w:t>
      </w:r>
      <w:r w:rsidR="00E250ED">
        <w:t>opgehangen verspreid over Amsterdam.</w:t>
      </w:r>
      <w:r w:rsidR="00024CCF">
        <w:t xml:space="preserve"> In de loop der jaren is het netwerk uitgebreid naar de huidige 132 feromoonvallen in 45 clusters. </w:t>
      </w:r>
      <w:r>
        <w:t xml:space="preserve">In 2023 wordt het netwerk uitgebreid met – naar verwachting – 2 clusters in Weesp. </w:t>
      </w:r>
      <w:bookmarkStart w:id="48" w:name="_Toc110166026"/>
      <w:bookmarkStart w:id="49" w:name="_Toc110172555"/>
    </w:p>
    <w:p w14:paraId="5FA690A0" w14:textId="7EF7684C" w:rsidR="00FC7F35" w:rsidRDefault="00B66BB1" w:rsidP="00024CCF">
      <w:pPr>
        <w:pStyle w:val="Kop3"/>
      </w:pPr>
      <w:bookmarkStart w:id="50" w:name="_Toc116047567"/>
      <w:r>
        <w:t>Eisen</w:t>
      </w:r>
      <w:bookmarkEnd w:id="50"/>
      <w:r w:rsidR="00FC7F35">
        <w:t xml:space="preserve"> </w:t>
      </w:r>
    </w:p>
    <w:p w14:paraId="586FB07D" w14:textId="77777777" w:rsidR="00D83769" w:rsidRDefault="00D83769" w:rsidP="00D83769">
      <w:pPr>
        <w:pStyle w:val="Lijstalinea"/>
      </w:pPr>
    </w:p>
    <w:p w14:paraId="214626E9" w14:textId="0991E6FB" w:rsidR="00D83769" w:rsidRPr="00D83769" w:rsidRDefault="00D83769" w:rsidP="00D83769">
      <w:pPr>
        <w:rPr>
          <w:u w:val="single"/>
        </w:rPr>
      </w:pPr>
      <w:r w:rsidRPr="00D83769">
        <w:rPr>
          <w:u w:val="single"/>
        </w:rPr>
        <w:t>Opdrachtnemer dient:</w:t>
      </w:r>
    </w:p>
    <w:p w14:paraId="3D56E195" w14:textId="77777777" w:rsidR="00D83769" w:rsidRDefault="00D83769" w:rsidP="00D83769"/>
    <w:p w14:paraId="4092DCD3" w14:textId="5F0BF5EA" w:rsidR="00D83769" w:rsidRDefault="00D83769" w:rsidP="001F0991">
      <w:pPr>
        <w:pStyle w:val="Lijstalinea"/>
        <w:numPr>
          <w:ilvl w:val="0"/>
          <w:numId w:val="18"/>
        </w:numPr>
      </w:pPr>
      <w:r>
        <w:t xml:space="preserve">Voor de wijze van uitvoering de meest actuele Leidraad Beheersing Eikenprocessierups van  het Kenniscentrum Eikenprocessierups, zie </w:t>
      </w:r>
      <w:hyperlink r:id="rId29" w:history="1">
        <w:r w:rsidRPr="00F9000D">
          <w:rPr>
            <w:rStyle w:val="Hyperlink"/>
          </w:rPr>
          <w:t>https://processierups.nu/</w:t>
        </w:r>
      </w:hyperlink>
      <w:r w:rsidR="00F00856">
        <w:t xml:space="preserve"> in combinatie met het  ‘informatieblad feromoonvallen’ , zie </w:t>
      </w:r>
      <w:hyperlink r:id="rId30" w:history="1">
        <w:r w:rsidR="00F00856" w:rsidRPr="00D5330E">
          <w:rPr>
            <w:rStyle w:val="Hyperlink"/>
          </w:rPr>
          <w:t>https://processierups.nu/informatieblad-feromoonvallen/</w:t>
        </w:r>
      </w:hyperlink>
      <w:r w:rsidR="00F00856">
        <w:t xml:space="preserve">, </w:t>
      </w:r>
      <w:r>
        <w:t xml:space="preserve"> te hanteren.</w:t>
      </w:r>
    </w:p>
    <w:p w14:paraId="5EC7875C" w14:textId="3A49E24D" w:rsidR="00020AA2" w:rsidRDefault="00020AA2" w:rsidP="001F0991">
      <w:pPr>
        <w:pStyle w:val="Lijstalinea"/>
        <w:numPr>
          <w:ilvl w:val="0"/>
          <w:numId w:val="18"/>
        </w:numPr>
      </w:pPr>
      <w:r>
        <w:t xml:space="preserve">Berichtgeving van het Kenniscentrum Eikenprocessierups (o.a. via de nieuwsberichten op </w:t>
      </w:r>
      <w:hyperlink r:id="rId31" w:history="1">
        <w:r w:rsidRPr="00F9000D">
          <w:rPr>
            <w:rStyle w:val="Hyperlink"/>
          </w:rPr>
          <w:t>https://processierups.nu/</w:t>
        </w:r>
      </w:hyperlink>
      <w:r>
        <w:t xml:space="preserve"> en </w:t>
      </w:r>
      <w:hyperlink r:id="rId32" w:history="1">
        <w:r w:rsidRPr="00F9000D">
          <w:rPr>
            <w:rStyle w:val="Hyperlink"/>
          </w:rPr>
          <w:t>https://www.naturetoday.com/intl/nl/home#</w:t>
        </w:r>
      </w:hyperlink>
      <w:r>
        <w:t xml:space="preserve">) als basis te gebruiken voor het bepalen van het </w:t>
      </w:r>
      <w:r w:rsidR="00CF1488">
        <w:t xml:space="preserve">exacte </w:t>
      </w:r>
      <w:r>
        <w:t xml:space="preserve">startmoment </w:t>
      </w:r>
      <w:r w:rsidR="00CF1488">
        <w:t xml:space="preserve">in de maand juli </w:t>
      </w:r>
      <w:r>
        <w:t>om de feromoonvallen te installeren.</w:t>
      </w:r>
      <w:r w:rsidR="00CF1488">
        <w:t xml:space="preserve"> </w:t>
      </w:r>
    </w:p>
    <w:p w14:paraId="4AEEE062" w14:textId="01E459E3" w:rsidR="00A53C33" w:rsidRDefault="00C23D61" w:rsidP="001F0991">
      <w:pPr>
        <w:pStyle w:val="Lijstalinea"/>
        <w:numPr>
          <w:ilvl w:val="0"/>
          <w:numId w:val="18"/>
        </w:numPr>
        <w:autoSpaceDE w:val="0"/>
        <w:autoSpaceDN w:val="0"/>
        <w:adjustRightInd w:val="0"/>
        <w:spacing w:line="240" w:lineRule="auto"/>
      </w:pPr>
      <w:r>
        <w:t>Feromoonvallen te plaatsen op de l</w:t>
      </w:r>
      <w:r w:rsidR="003C7CD7">
        <w:t xml:space="preserve">ocaties </w:t>
      </w:r>
      <w:r w:rsidRPr="0061403F">
        <w:t xml:space="preserve">weergegeven in </w:t>
      </w:r>
      <w:r w:rsidR="003C7CD7" w:rsidRPr="0061403F">
        <w:t xml:space="preserve">bijlage </w:t>
      </w:r>
      <w:r w:rsidR="00C96B96" w:rsidRPr="0061403F">
        <w:t>3</w:t>
      </w:r>
      <w:r w:rsidR="003C7CD7" w:rsidRPr="0061403F">
        <w:t>: feromoonvallen</w:t>
      </w:r>
      <w:r w:rsidR="00024CCF">
        <w:t xml:space="preserve"> 2022 en </w:t>
      </w:r>
      <w:r w:rsidR="00445237">
        <w:t xml:space="preserve">op </w:t>
      </w:r>
      <w:r w:rsidR="00024CCF">
        <w:t xml:space="preserve">de </w:t>
      </w:r>
      <w:r w:rsidR="00445237">
        <w:t xml:space="preserve">nieuwe </w:t>
      </w:r>
      <w:r w:rsidR="00024CCF">
        <w:t xml:space="preserve">locaties </w:t>
      </w:r>
      <w:r w:rsidR="00445237">
        <w:t xml:space="preserve">in Weesp </w:t>
      </w:r>
      <w:r w:rsidR="00024CCF">
        <w:t>die door het Kenniscentrum Eikenprocessierups zijn geadviseerd</w:t>
      </w:r>
      <w:r w:rsidR="003C7CD7">
        <w:t>.</w:t>
      </w:r>
      <w:r w:rsidR="00445237">
        <w:t xml:space="preserve"> De nieuwe locatiegegevens volgen na gunning</w:t>
      </w:r>
      <w:r w:rsidR="00F27628">
        <w:t>. Opdrachtnemer dient de datum van installatie te registreren in het databeheersysteem. Daarbij worden de volgende gegevens geregistreerd:</w:t>
      </w:r>
    </w:p>
    <w:p w14:paraId="54B54D5F" w14:textId="77777777" w:rsidR="00F27628" w:rsidRDefault="00F27628" w:rsidP="00F27628">
      <w:pPr>
        <w:pStyle w:val="Lijstalinea"/>
        <w:numPr>
          <w:ilvl w:val="1"/>
          <w:numId w:val="18"/>
        </w:numPr>
        <w:autoSpaceDE w:val="0"/>
        <w:autoSpaceDN w:val="0"/>
        <w:adjustRightInd w:val="0"/>
        <w:spacing w:line="240" w:lineRule="auto"/>
      </w:pPr>
      <w:r>
        <w:t xml:space="preserve">Datum installatie / datum leging </w:t>
      </w:r>
    </w:p>
    <w:p w14:paraId="4A6607DC" w14:textId="77777777" w:rsidR="00F27628" w:rsidRDefault="00F27628" w:rsidP="00F27628">
      <w:pPr>
        <w:pStyle w:val="Lijstalinea"/>
        <w:numPr>
          <w:ilvl w:val="1"/>
          <w:numId w:val="18"/>
        </w:numPr>
        <w:autoSpaceDE w:val="0"/>
        <w:autoSpaceDN w:val="0"/>
        <w:adjustRightInd w:val="0"/>
        <w:spacing w:line="240" w:lineRule="auto"/>
      </w:pPr>
      <w:r>
        <w:t>Val aanwezig ja/nee</w:t>
      </w:r>
    </w:p>
    <w:p w14:paraId="305902FA" w14:textId="6C97803F" w:rsidR="00F27628" w:rsidRDefault="00F27628" w:rsidP="00F27628">
      <w:pPr>
        <w:pStyle w:val="Lijstalinea"/>
        <w:numPr>
          <w:ilvl w:val="1"/>
          <w:numId w:val="18"/>
        </w:numPr>
        <w:autoSpaceDE w:val="0"/>
        <w:autoSpaceDN w:val="0"/>
        <w:adjustRightInd w:val="0"/>
        <w:spacing w:line="240" w:lineRule="auto"/>
      </w:pPr>
      <w:r>
        <w:t>Val verwijderd (vinkje)</w:t>
      </w:r>
    </w:p>
    <w:p w14:paraId="7624D7E0" w14:textId="637A00E0" w:rsidR="008A0EDE" w:rsidRDefault="00CF1488" w:rsidP="00F27628">
      <w:pPr>
        <w:pStyle w:val="Lijstalinea"/>
        <w:numPr>
          <w:ilvl w:val="0"/>
          <w:numId w:val="18"/>
        </w:numPr>
        <w:autoSpaceDE w:val="0"/>
        <w:autoSpaceDN w:val="0"/>
        <w:adjustRightInd w:val="0"/>
        <w:spacing w:line="240" w:lineRule="auto"/>
      </w:pPr>
      <w:r>
        <w:t xml:space="preserve">De </w:t>
      </w:r>
      <w:r w:rsidR="008A0EDE">
        <w:t>f</w:t>
      </w:r>
      <w:r>
        <w:t>er</w:t>
      </w:r>
      <w:r w:rsidR="008A0EDE">
        <w:t>omoonvallen eind september te verwijderen</w:t>
      </w:r>
      <w:r w:rsidR="00F27628">
        <w:t xml:space="preserve"> en</w:t>
      </w:r>
      <w:r w:rsidR="008A0EDE">
        <w:t xml:space="preserve"> te </w:t>
      </w:r>
      <w:r w:rsidR="00F27628">
        <w:t>legen. Opdrachtnemer dient de datum van verwijderen te regis</w:t>
      </w:r>
      <w:r w:rsidR="00C13F35">
        <w:t>treren in het databeheersysteem conform lid 3.</w:t>
      </w:r>
    </w:p>
    <w:p w14:paraId="42117D4A" w14:textId="3C1C638D" w:rsidR="00CF1488" w:rsidRDefault="008A0EDE" w:rsidP="001F0991">
      <w:pPr>
        <w:pStyle w:val="Lijstalinea"/>
        <w:numPr>
          <w:ilvl w:val="0"/>
          <w:numId w:val="18"/>
        </w:numPr>
        <w:autoSpaceDE w:val="0"/>
        <w:autoSpaceDN w:val="0"/>
        <w:adjustRightInd w:val="0"/>
        <w:spacing w:line="240" w:lineRule="auto"/>
      </w:pPr>
      <w:r>
        <w:t>De feromoonvallen in de periode tussen het ophangen en het verwijderen tussentijds tweemaal te legen en de vangsten te tellen.</w:t>
      </w:r>
      <w:r w:rsidR="00C13F35">
        <w:t xml:space="preserve"> Opdrachtnemer dient de datum van leging te registreren in het databeheersysteem conform lid 3.</w:t>
      </w:r>
    </w:p>
    <w:p w14:paraId="3554231C" w14:textId="1C1B5251" w:rsidR="00020AA2" w:rsidRDefault="00A53C33" w:rsidP="001F0991">
      <w:pPr>
        <w:pStyle w:val="Lijstalinea"/>
        <w:numPr>
          <w:ilvl w:val="0"/>
          <w:numId w:val="18"/>
        </w:numPr>
        <w:autoSpaceDE w:val="0"/>
        <w:autoSpaceDN w:val="0"/>
        <w:adjustRightInd w:val="0"/>
        <w:spacing w:line="240" w:lineRule="auto"/>
      </w:pPr>
      <w:r>
        <w:t xml:space="preserve">De feromoonvallen bij installatie en na </w:t>
      </w:r>
      <w:r w:rsidR="008A0EDE">
        <w:t xml:space="preserve">de tweede en derde </w:t>
      </w:r>
      <w:r>
        <w:t xml:space="preserve">leging te voorzien van verse </w:t>
      </w:r>
      <w:r w:rsidRPr="00A53C33">
        <w:rPr>
          <w:rFonts w:cs="Corbel"/>
        </w:rPr>
        <w:t>feromooncapsules en verdovingstrips</w:t>
      </w:r>
      <w:r>
        <w:rPr>
          <w:rFonts w:cs="Corbel"/>
        </w:rPr>
        <w:t>.</w:t>
      </w:r>
    </w:p>
    <w:p w14:paraId="18ADB759" w14:textId="58D4EDF2" w:rsidR="00AD6716" w:rsidRDefault="00AD6716" w:rsidP="00196E9B">
      <w:pPr>
        <w:pStyle w:val="Lijstalinea"/>
        <w:numPr>
          <w:ilvl w:val="0"/>
          <w:numId w:val="18"/>
        </w:numPr>
      </w:pPr>
      <w:r>
        <w:t>De vlindervangsten per</w:t>
      </w:r>
      <w:r w:rsidR="00F27628">
        <w:t xml:space="preserve"> leging per</w:t>
      </w:r>
      <w:r>
        <w:t xml:space="preserve"> feromoonval te registreren in het gemeentelijk databeheersysteem</w:t>
      </w:r>
      <w:r w:rsidR="00C13F35">
        <w:t>.</w:t>
      </w:r>
      <w:r w:rsidR="0061403F">
        <w:t xml:space="preserve"> Hierbij worden de volgende gegevens geregistreerd:</w:t>
      </w:r>
    </w:p>
    <w:p w14:paraId="176FCFBF" w14:textId="40E1C5F0" w:rsidR="0061403F" w:rsidRDefault="0061403F" w:rsidP="00F27628">
      <w:pPr>
        <w:pStyle w:val="Lijstalinea"/>
        <w:numPr>
          <w:ilvl w:val="1"/>
          <w:numId w:val="18"/>
        </w:numPr>
      </w:pPr>
      <w:r>
        <w:t>Aantal vlinders</w:t>
      </w:r>
    </w:p>
    <w:p w14:paraId="30735285" w14:textId="1322DB2B" w:rsidR="0061403F" w:rsidRDefault="0061403F" w:rsidP="00F27628">
      <w:pPr>
        <w:pStyle w:val="Lijstalinea"/>
        <w:numPr>
          <w:ilvl w:val="1"/>
          <w:numId w:val="18"/>
        </w:numPr>
      </w:pPr>
      <w:r>
        <w:t>Overige insecten</w:t>
      </w:r>
    </w:p>
    <w:p w14:paraId="2BD6030E" w14:textId="66A6FDC3" w:rsidR="0061403F" w:rsidRDefault="0061403F" w:rsidP="00F27628">
      <w:pPr>
        <w:pStyle w:val="Lijstalinea"/>
        <w:numPr>
          <w:ilvl w:val="1"/>
          <w:numId w:val="18"/>
        </w:numPr>
      </w:pPr>
      <w:r>
        <w:t>Evt. opmerkingen of bijzonderheden</w:t>
      </w:r>
    </w:p>
    <w:p w14:paraId="6FF2AEAF" w14:textId="673C93D1" w:rsidR="00AD6716" w:rsidRDefault="00AD6716" w:rsidP="001F0991">
      <w:pPr>
        <w:pStyle w:val="Lijstalinea"/>
        <w:numPr>
          <w:ilvl w:val="0"/>
          <w:numId w:val="18"/>
        </w:numPr>
      </w:pPr>
      <w:r>
        <w:t>J</w:t>
      </w:r>
      <w:r w:rsidR="005906FE">
        <w:t xml:space="preserve">aarlijks de resultaten aan </w:t>
      </w:r>
      <w:r>
        <w:t xml:space="preserve">te leveren </w:t>
      </w:r>
      <w:r w:rsidR="005906FE">
        <w:t>bij het Kenniscentrum Eikenprocessierups</w:t>
      </w:r>
      <w:r>
        <w:t xml:space="preserve"> om een bijdrage te leveren aan de landelijke data. Contactgegevens volgen na gunning.</w:t>
      </w:r>
    </w:p>
    <w:p w14:paraId="19FFB6CF" w14:textId="5EF41AC2" w:rsidR="00F43DCD" w:rsidRDefault="00F43DCD" w:rsidP="001F0991">
      <w:pPr>
        <w:pStyle w:val="Lijstalinea"/>
        <w:numPr>
          <w:ilvl w:val="0"/>
          <w:numId w:val="18"/>
        </w:numPr>
      </w:pPr>
      <w:r>
        <w:t>Jaarlijks bij het Kenniscentrum Eikenprocessierups de landelijke gegevens op te vragen ten behoeve van de rapportage.</w:t>
      </w:r>
    </w:p>
    <w:p w14:paraId="19A16BA4" w14:textId="500823C7" w:rsidR="00DE1B18" w:rsidRDefault="00DE1B18" w:rsidP="001F0991">
      <w:pPr>
        <w:pStyle w:val="Lijstalinea"/>
        <w:numPr>
          <w:ilvl w:val="0"/>
          <w:numId w:val="18"/>
        </w:numPr>
      </w:pPr>
      <w:r>
        <w:t>Jaarlijks de resultaten te analyseren om</w:t>
      </w:r>
    </w:p>
    <w:p w14:paraId="6351751D" w14:textId="50FD48B5" w:rsidR="00DE1B18" w:rsidRDefault="00DE1B18" w:rsidP="001F0991">
      <w:pPr>
        <w:pStyle w:val="Lijstalinea"/>
        <w:numPr>
          <w:ilvl w:val="1"/>
          <w:numId w:val="18"/>
        </w:numPr>
      </w:pPr>
      <w:r>
        <w:t>Per stadsdeel een verwachtingspatroon voor de plaagdruk het opvolgende jaar te schetsen</w:t>
      </w:r>
    </w:p>
    <w:p w14:paraId="7E46EF13" w14:textId="1DBB2997" w:rsidR="00FC7F35" w:rsidRDefault="000C581F" w:rsidP="001F0991">
      <w:pPr>
        <w:pStyle w:val="Lijstalinea"/>
        <w:numPr>
          <w:ilvl w:val="1"/>
          <w:numId w:val="18"/>
        </w:numPr>
      </w:pPr>
      <w:r>
        <w:lastRenderedPageBreak/>
        <w:t xml:space="preserve">Mogelijke </w:t>
      </w:r>
      <w:r w:rsidR="00DE1B18">
        <w:t>afschaling van het gebruik van preventieve middelen</w:t>
      </w:r>
      <w:r>
        <w:t xml:space="preserve"> te verwerken in de spuitkaart het opvolgende jaar</w:t>
      </w:r>
    </w:p>
    <w:p w14:paraId="3037416D" w14:textId="49605B7A" w:rsidR="000C581F" w:rsidRDefault="000C581F" w:rsidP="001F0991">
      <w:pPr>
        <w:pStyle w:val="Lijstalinea"/>
        <w:numPr>
          <w:ilvl w:val="1"/>
          <w:numId w:val="18"/>
        </w:numPr>
      </w:pPr>
      <w:r>
        <w:t xml:space="preserve">Eventueel advies te geven voor </w:t>
      </w:r>
      <w:r w:rsidR="00F43DCD">
        <w:t>aanpassing</w:t>
      </w:r>
      <w:r>
        <w:t xml:space="preserve"> van het feromoonvalnetwerk het opvolgende jaar.</w:t>
      </w:r>
    </w:p>
    <w:p w14:paraId="79343012" w14:textId="73074D63" w:rsidR="009F04EA" w:rsidRDefault="009F04EA">
      <w:pPr>
        <w:spacing w:line="260" w:lineRule="atLeast"/>
      </w:pPr>
      <w:r>
        <w:br w:type="page"/>
      </w:r>
    </w:p>
    <w:p w14:paraId="7B224C85" w14:textId="50FDF890" w:rsidR="00FC7F35" w:rsidRDefault="00FC7F35" w:rsidP="00B0360A">
      <w:pPr>
        <w:pStyle w:val="Kop2"/>
      </w:pPr>
      <w:bookmarkStart w:id="51" w:name="_Toc116047568"/>
      <w:r>
        <w:lastRenderedPageBreak/>
        <w:t>Rapportage</w:t>
      </w:r>
      <w:bookmarkEnd w:id="51"/>
    </w:p>
    <w:p w14:paraId="20FCCE29" w14:textId="77777777" w:rsidR="009F04EA" w:rsidRDefault="009F04EA" w:rsidP="009F04EA">
      <w:pPr>
        <w:pStyle w:val="Kop3"/>
      </w:pPr>
      <w:bookmarkStart w:id="52" w:name="_Toc116047569"/>
      <w:r>
        <w:t>Doelstelling</w:t>
      </w:r>
      <w:bookmarkEnd w:id="52"/>
      <w:r>
        <w:t xml:space="preserve"> </w:t>
      </w:r>
    </w:p>
    <w:p w14:paraId="1D7DB5B7" w14:textId="0CF60D0D" w:rsidR="009F04EA" w:rsidRDefault="009F78BC" w:rsidP="009F04EA">
      <w:r>
        <w:t>De resultaten van de scope-onderdelen 1 t/m 4</w:t>
      </w:r>
      <w:r w:rsidR="00094C85">
        <w:t>, de resultaten van bestrijding</w:t>
      </w:r>
      <w:r w:rsidR="00094C85">
        <w:rPr>
          <w:rStyle w:val="Voetnootmarkering"/>
        </w:rPr>
        <w:footnoteReference w:id="3"/>
      </w:r>
      <w:r>
        <w:t xml:space="preserve"> en de jaarlijkse uitwerking van het door Opdrachtnemer aangeleverde Plan van Aanpak behorende bij Gunningscriterium 2 ‘Advies natuurlijke </w:t>
      </w:r>
      <w:r w:rsidRPr="00CD037B">
        <w:t>aanpak’ (zie aanbestedingsleidraad</w:t>
      </w:r>
      <w:r w:rsidR="00FC1255" w:rsidRPr="00CD037B">
        <w:t xml:space="preserve"> hoofdstuk 6</w:t>
      </w:r>
      <w:r w:rsidR="00CD037B" w:rsidRPr="00CD037B">
        <w:t xml:space="preserve"> en Bijlage 4</w:t>
      </w:r>
      <w:r w:rsidRPr="00CD037B">
        <w:t>) worden</w:t>
      </w:r>
      <w:r>
        <w:t xml:space="preserve"> jaarlijks beschreven in een rapportage.</w:t>
      </w:r>
    </w:p>
    <w:p w14:paraId="328D05A6" w14:textId="77777777" w:rsidR="00F43DCD" w:rsidRDefault="00F43DCD" w:rsidP="009F04EA"/>
    <w:p w14:paraId="09E51471" w14:textId="5947CCEA" w:rsidR="009F78BC" w:rsidRDefault="009F78BC" w:rsidP="009F04EA">
      <w:r>
        <w:t>Doelstelling van de rapportage is meerledig:</w:t>
      </w:r>
    </w:p>
    <w:p w14:paraId="4217970F" w14:textId="39B9F151" w:rsidR="009F78BC" w:rsidRDefault="0095056F" w:rsidP="00C3555F">
      <w:pPr>
        <w:pStyle w:val="Lijstalinea"/>
        <w:numPr>
          <w:ilvl w:val="1"/>
          <w:numId w:val="36"/>
        </w:numPr>
        <w:ind w:left="1134"/>
      </w:pPr>
      <w:r>
        <w:t>Inzicht in de plaagdruk en de resultaten van bestrijding het afgelopen jaar</w:t>
      </w:r>
    </w:p>
    <w:p w14:paraId="2D6B937C" w14:textId="2043F8B5" w:rsidR="0095056F" w:rsidRDefault="0095056F" w:rsidP="00C3555F">
      <w:pPr>
        <w:pStyle w:val="Lijstalinea"/>
        <w:numPr>
          <w:ilvl w:val="1"/>
          <w:numId w:val="36"/>
        </w:numPr>
        <w:ind w:left="1134"/>
      </w:pPr>
      <w:r>
        <w:t>Inzicht in de plaagdruk ten opzichte van het landelijk beeld</w:t>
      </w:r>
    </w:p>
    <w:p w14:paraId="1AE84C19" w14:textId="3C21B922" w:rsidR="0095056F" w:rsidRDefault="0095056F" w:rsidP="00C3555F">
      <w:pPr>
        <w:pStyle w:val="Lijstalinea"/>
        <w:numPr>
          <w:ilvl w:val="1"/>
          <w:numId w:val="36"/>
        </w:numPr>
        <w:ind w:left="1134"/>
      </w:pPr>
      <w:r>
        <w:t>Inzicht in de verwachte plaagdruk het komende jaar en advies om de overlast te beperken</w:t>
      </w:r>
    </w:p>
    <w:p w14:paraId="74C81D86" w14:textId="1F696208" w:rsidR="004739FB" w:rsidRDefault="004739FB" w:rsidP="00C3555F">
      <w:pPr>
        <w:pStyle w:val="Lijstalinea"/>
        <w:numPr>
          <w:ilvl w:val="1"/>
          <w:numId w:val="36"/>
        </w:numPr>
        <w:ind w:left="1134"/>
      </w:pPr>
      <w:r w:rsidRPr="004739FB">
        <w:t>Inzicht in de invloed van de klimaatomstandigheden in het afgelopen jaar en op de langere termijn</w:t>
      </w:r>
    </w:p>
    <w:p w14:paraId="21003C6C" w14:textId="30891229" w:rsidR="004739FB" w:rsidRDefault="00665436" w:rsidP="004739FB">
      <w:pPr>
        <w:pStyle w:val="Lijstalinea"/>
        <w:numPr>
          <w:ilvl w:val="1"/>
          <w:numId w:val="36"/>
        </w:numPr>
        <w:ind w:left="1134"/>
      </w:pPr>
      <w:r>
        <w:t>Inzicht in trendgegevens</w:t>
      </w:r>
    </w:p>
    <w:p w14:paraId="29B09861" w14:textId="2B4E64F2" w:rsidR="00F71D58" w:rsidRDefault="0095056F" w:rsidP="00C3555F">
      <w:pPr>
        <w:pStyle w:val="Lijstalinea"/>
        <w:numPr>
          <w:ilvl w:val="1"/>
          <w:numId w:val="36"/>
        </w:numPr>
        <w:ind w:left="1134"/>
      </w:pPr>
      <w:r>
        <w:t>Beheeradviezen</w:t>
      </w:r>
      <w:r w:rsidR="00F71D58">
        <w:t xml:space="preserve">, zowel preventief als reactief, om de mate van aantasting te minimaliseren </w:t>
      </w:r>
    </w:p>
    <w:p w14:paraId="6153023E" w14:textId="03C79E22" w:rsidR="0095056F" w:rsidRDefault="00F71D58" w:rsidP="00C3555F">
      <w:pPr>
        <w:pStyle w:val="Lijstalinea"/>
        <w:numPr>
          <w:ilvl w:val="1"/>
          <w:numId w:val="36"/>
        </w:numPr>
        <w:ind w:left="1134"/>
      </w:pPr>
      <w:r>
        <w:t>E</w:t>
      </w:r>
      <w:r w:rsidR="00581014">
        <w:t xml:space="preserve">vt. adviezen op organisatorisch vlak </w:t>
      </w:r>
      <w:r w:rsidR="0095056F">
        <w:t>ten aanzien van monitoring, inspectie en bestrijding</w:t>
      </w:r>
    </w:p>
    <w:p w14:paraId="04F45DF0" w14:textId="6E64D5E0" w:rsidR="0095056F" w:rsidRDefault="00665436" w:rsidP="00C3555F">
      <w:pPr>
        <w:pStyle w:val="Lijstalinea"/>
        <w:numPr>
          <w:ilvl w:val="1"/>
          <w:numId w:val="36"/>
        </w:numPr>
        <w:ind w:left="1134"/>
      </w:pPr>
      <w:r>
        <w:t>Advies om de natuurlijke aanpak uit te breiden en zodoende de preventieve bestrijding jaarlijks af te bouwen met inachtneming van de zorgplicht.</w:t>
      </w:r>
    </w:p>
    <w:p w14:paraId="721421BF" w14:textId="77777777" w:rsidR="009F04EA" w:rsidRDefault="009F04EA" w:rsidP="009F04EA">
      <w:pPr>
        <w:pStyle w:val="Kop3"/>
      </w:pPr>
      <w:bookmarkStart w:id="53" w:name="_Toc116047570"/>
      <w:r>
        <w:t>Eisen</w:t>
      </w:r>
      <w:bookmarkEnd w:id="53"/>
      <w:r>
        <w:t xml:space="preserve"> </w:t>
      </w:r>
    </w:p>
    <w:p w14:paraId="7B48C784" w14:textId="57187954" w:rsidR="009D7C7C" w:rsidRDefault="009D7C7C" w:rsidP="00E22010"/>
    <w:p w14:paraId="3464983E" w14:textId="5E4DE7B6" w:rsidR="00665436" w:rsidRPr="00665436" w:rsidRDefault="00665436" w:rsidP="00E22010">
      <w:pPr>
        <w:rPr>
          <w:u w:val="single"/>
        </w:rPr>
      </w:pPr>
      <w:r w:rsidRPr="00665436">
        <w:rPr>
          <w:u w:val="single"/>
        </w:rPr>
        <w:t>Opdrachtnemer dient:</w:t>
      </w:r>
    </w:p>
    <w:p w14:paraId="5DC0FD37" w14:textId="26166D90" w:rsidR="00665436" w:rsidRDefault="00665436" w:rsidP="00E22010"/>
    <w:p w14:paraId="457602CE" w14:textId="5E992E37" w:rsidR="00665436" w:rsidRDefault="00665436" w:rsidP="001F0991">
      <w:pPr>
        <w:pStyle w:val="Lijstalinea"/>
        <w:numPr>
          <w:ilvl w:val="0"/>
          <w:numId w:val="19"/>
        </w:numPr>
      </w:pPr>
      <w:r>
        <w:t>Jaarlijks in november de concept-rapportage aan te leveren</w:t>
      </w:r>
      <w:r w:rsidR="005207A7">
        <w:t xml:space="preserve"> in Word.</w:t>
      </w:r>
      <w:r w:rsidR="00F12CC9">
        <w:t xml:space="preserve"> </w:t>
      </w:r>
    </w:p>
    <w:p w14:paraId="151671B8" w14:textId="01C76120" w:rsidR="005207A7" w:rsidRDefault="005207A7" w:rsidP="001F0991">
      <w:pPr>
        <w:pStyle w:val="Lijstalinea"/>
        <w:numPr>
          <w:ilvl w:val="0"/>
          <w:numId w:val="19"/>
        </w:numPr>
      </w:pPr>
      <w:r>
        <w:t>Jaarlijks in januari de definitieve rapportage aan te leveren in Pdf.</w:t>
      </w:r>
    </w:p>
    <w:p w14:paraId="1F543FA9" w14:textId="2754D5B6" w:rsidR="005207A7" w:rsidRDefault="005207A7" w:rsidP="001F0991">
      <w:pPr>
        <w:pStyle w:val="Lijstalinea"/>
        <w:numPr>
          <w:ilvl w:val="0"/>
          <w:numId w:val="19"/>
        </w:numPr>
      </w:pPr>
      <w:r>
        <w:t>Trendgegevens gelijktijdig met de definitieve versie aan te leveren in Excel.</w:t>
      </w:r>
    </w:p>
    <w:p w14:paraId="58E5A9F8" w14:textId="32B5402F" w:rsidR="005207A7" w:rsidRDefault="00F71D58" w:rsidP="001F0991">
      <w:pPr>
        <w:pStyle w:val="Lijstalinea"/>
        <w:numPr>
          <w:ilvl w:val="0"/>
          <w:numId w:val="19"/>
        </w:numPr>
      </w:pPr>
      <w:r>
        <w:t xml:space="preserve">Een actualisatie van de </w:t>
      </w:r>
      <w:r w:rsidR="001539B2">
        <w:t xml:space="preserve">risico-zonering in </w:t>
      </w:r>
      <w:r>
        <w:t>Shapefiles</w:t>
      </w:r>
      <w:r w:rsidR="001539B2">
        <w:t xml:space="preserve"> aan te leveren</w:t>
      </w:r>
      <w:r>
        <w:t>. Risico-zonering</w:t>
      </w:r>
      <w:r w:rsidR="001539B2">
        <w:t xml:space="preserve"> zoals omschreven in </w:t>
      </w:r>
      <w:r w:rsidR="005207A7">
        <w:t xml:space="preserve"> </w:t>
      </w:r>
      <w:r w:rsidR="001539B2">
        <w:t xml:space="preserve">de meest actuele Leidraad Beheersing Eikenprocessierups van  het Kenniscentrum Eikenprocessierups, zie </w:t>
      </w:r>
      <w:hyperlink r:id="rId33" w:history="1">
        <w:r w:rsidR="001539B2" w:rsidRPr="00F9000D">
          <w:rPr>
            <w:rStyle w:val="Hyperlink"/>
          </w:rPr>
          <w:t>https://processierups.nu/</w:t>
        </w:r>
      </w:hyperlink>
      <w:r w:rsidR="001539B2">
        <w:rPr>
          <w:rStyle w:val="Hyperlink"/>
        </w:rPr>
        <w:t>,</w:t>
      </w:r>
      <w:r w:rsidR="001539B2">
        <w:t xml:space="preserve"> </w:t>
      </w:r>
      <w:r w:rsidR="005207A7">
        <w:t>gelijktijdig met de concept-rapportage en de definitieve rapportage</w:t>
      </w:r>
      <w:r>
        <w:t>. In specifieke aandachtsgebieden kan in afstemming met en na akkoord van Opdrachtgever afgeweken worden van de Leidraad.</w:t>
      </w:r>
      <w:r w:rsidR="005207A7">
        <w:t xml:space="preserve"> </w:t>
      </w:r>
    </w:p>
    <w:p w14:paraId="40CB2E25" w14:textId="6C7BAA90" w:rsidR="00665436" w:rsidRDefault="00665436" w:rsidP="001F0991">
      <w:pPr>
        <w:pStyle w:val="Lijstalinea"/>
        <w:numPr>
          <w:ilvl w:val="0"/>
          <w:numId w:val="19"/>
        </w:numPr>
      </w:pPr>
      <w:r>
        <w:t>Te borgen dat de rapportage in foutloos Nederlands, goed leesbaar, navolgbaar en visueel aantrekkelijk is.</w:t>
      </w:r>
    </w:p>
    <w:p w14:paraId="5F4B55D7" w14:textId="3BB95FAA" w:rsidR="00581014" w:rsidRDefault="00581014" w:rsidP="001F0991">
      <w:pPr>
        <w:pStyle w:val="Lijstalinea"/>
        <w:numPr>
          <w:ilvl w:val="0"/>
          <w:numId w:val="19"/>
        </w:numPr>
      </w:pPr>
      <w:r>
        <w:t>De rapportage in de huisstijl van Amsterdam aan te leveren, een format wordt verstrekt na gunning.</w:t>
      </w:r>
    </w:p>
    <w:p w14:paraId="5FBFFF86" w14:textId="723CA92E" w:rsidR="00F12CC9" w:rsidRDefault="00581014" w:rsidP="00F12CC9">
      <w:pPr>
        <w:pStyle w:val="Lijstalinea"/>
        <w:numPr>
          <w:ilvl w:val="0"/>
          <w:numId w:val="19"/>
        </w:numPr>
      </w:pPr>
      <w:r>
        <w:t xml:space="preserve">De rapportage te voorzien van een managementsamenvatting, per scope-onderdeel de methode, de resultaten, </w:t>
      </w:r>
      <w:r w:rsidR="00094C85">
        <w:t xml:space="preserve">de trendgegevens, </w:t>
      </w:r>
      <w:r>
        <w:t>de analyse en de conclusie te beschrijven en een afsluitend overzicht van beheeradviezen op de korte termijn (&lt; 1 jaar), de middellange termijn (2 – 4 jaar) en lange termijn (&gt; 4 jaar) te geven</w:t>
      </w:r>
      <w:r w:rsidR="00094C85">
        <w:t>.</w:t>
      </w:r>
    </w:p>
    <w:p w14:paraId="4A2CF583" w14:textId="67256EF4" w:rsidR="004611E9" w:rsidRDefault="004611E9" w:rsidP="004611E9">
      <w:pPr>
        <w:pStyle w:val="Lijstalinea"/>
        <w:numPr>
          <w:ilvl w:val="0"/>
          <w:numId w:val="19"/>
        </w:numPr>
      </w:pPr>
      <w:r>
        <w:t xml:space="preserve">Een hoofdstuk op te nemen waarin inzicht wordt gegeven in de </w:t>
      </w:r>
      <w:r w:rsidRPr="004739FB">
        <w:t>invloed van de klimaatomstandigheden in het afgelopen jaar en op de langere termijn</w:t>
      </w:r>
    </w:p>
    <w:p w14:paraId="353CDEA7" w14:textId="673C470D" w:rsidR="004611E9" w:rsidRDefault="004611E9" w:rsidP="004B087E">
      <w:pPr>
        <w:pStyle w:val="Lijstalinea"/>
        <w:numPr>
          <w:ilvl w:val="0"/>
          <w:numId w:val="19"/>
        </w:numPr>
      </w:pPr>
      <w:r>
        <w:t>Een hoofdstuk op te nemen met een advies om de natuurlijke aanpak uit te breiden en zodoende de preventieve bestrijding jaarlijks af te bouwen met inachtneming van de zorgplicht (</w:t>
      </w:r>
      <w:r w:rsidR="00307C35">
        <w:t>zie gunningscriterium in de</w:t>
      </w:r>
      <w:r w:rsidRPr="00CD037B">
        <w:t xml:space="preserve"> aa</w:t>
      </w:r>
      <w:r w:rsidR="001B72BB" w:rsidRPr="00CD037B">
        <w:t xml:space="preserve">nbestedingsleidraad hoofdstuk </w:t>
      </w:r>
      <w:r w:rsidR="00CD037B" w:rsidRPr="00CD037B">
        <w:t>6 en</w:t>
      </w:r>
      <w:r w:rsidR="00307C35">
        <w:t xml:space="preserve"> in b</w:t>
      </w:r>
      <w:r w:rsidR="00CD037B" w:rsidRPr="00CD037B">
        <w:t>ijlage 4</w:t>
      </w:r>
      <w:r w:rsidRPr="00CD037B">
        <w:t>)</w:t>
      </w:r>
    </w:p>
    <w:p w14:paraId="4856C583" w14:textId="1F8C0093" w:rsidR="002F1109" w:rsidRDefault="002F1109" w:rsidP="002F1109"/>
    <w:p w14:paraId="58FEC54B" w14:textId="5F391F81" w:rsidR="002F1109" w:rsidRPr="002F1109" w:rsidRDefault="002F1109" w:rsidP="002F1109">
      <w:pPr>
        <w:rPr>
          <w:u w:val="single"/>
        </w:rPr>
      </w:pPr>
      <w:r w:rsidRPr="002F1109">
        <w:rPr>
          <w:u w:val="single"/>
        </w:rPr>
        <w:t>Opdrachtgever dient:</w:t>
      </w:r>
    </w:p>
    <w:p w14:paraId="313B96CD" w14:textId="7E54C2D0" w:rsidR="006112D4" w:rsidRDefault="006112D4" w:rsidP="006112D4"/>
    <w:p w14:paraId="6895A81E" w14:textId="245C6798" w:rsidR="00F12CC9" w:rsidRDefault="00F12CC9" w:rsidP="001F0991">
      <w:pPr>
        <w:pStyle w:val="Lijstalinea"/>
        <w:numPr>
          <w:ilvl w:val="0"/>
          <w:numId w:val="19"/>
        </w:numPr>
      </w:pPr>
      <w:r>
        <w:lastRenderedPageBreak/>
        <w:t>Data ten behoeve van de analyse beschikbaar te stellen in het gemeentelijk databeheersysteem.</w:t>
      </w:r>
    </w:p>
    <w:p w14:paraId="3B0EB10E" w14:textId="61071AA2" w:rsidR="002F1109" w:rsidRDefault="002F1109" w:rsidP="001F0991">
      <w:pPr>
        <w:pStyle w:val="Lijstalinea"/>
        <w:numPr>
          <w:ilvl w:val="0"/>
          <w:numId w:val="19"/>
        </w:numPr>
      </w:pPr>
      <w:r>
        <w:t>Jaarlijks in december feedback/input te geven op de concept-rapportage.</w:t>
      </w:r>
    </w:p>
    <w:p w14:paraId="0B29F020" w14:textId="36192D35" w:rsidR="002F1109" w:rsidRPr="002F1109" w:rsidRDefault="002F1109" w:rsidP="001F0991">
      <w:pPr>
        <w:pStyle w:val="Lijstalinea"/>
        <w:numPr>
          <w:ilvl w:val="0"/>
          <w:numId w:val="19"/>
        </w:numPr>
      </w:pPr>
      <w:r>
        <w:t>Jaarlijks in december feedback/input te geven op de kaart met risico-zonering.</w:t>
      </w:r>
    </w:p>
    <w:p w14:paraId="775A6B5B" w14:textId="77777777" w:rsidR="00F00856" w:rsidRPr="00F00856" w:rsidRDefault="00F00856" w:rsidP="00E22010">
      <w:pPr>
        <w:rPr>
          <w:b/>
        </w:rPr>
      </w:pPr>
    </w:p>
    <w:p w14:paraId="62348414" w14:textId="77777777" w:rsidR="001F49CF" w:rsidRPr="001F49CF" w:rsidRDefault="001F49CF" w:rsidP="001F49CF"/>
    <w:p w14:paraId="08C2FD73" w14:textId="0D989E0F" w:rsidR="00FC7F35" w:rsidRDefault="00FC7F35" w:rsidP="00FC7F35"/>
    <w:p w14:paraId="49E568D9" w14:textId="41C5CAB2" w:rsidR="00C75D05" w:rsidRDefault="00FB1534" w:rsidP="00F12CC9">
      <w:pPr>
        <w:pStyle w:val="Kop1"/>
        <w:ind w:left="567" w:hanging="567"/>
      </w:pPr>
      <w:bookmarkStart w:id="54" w:name="_Toc116047571"/>
      <w:r>
        <w:lastRenderedPageBreak/>
        <w:t>Pro</w:t>
      </w:r>
      <w:r w:rsidR="005F740D">
        <w:t>ces-</w:t>
      </w:r>
      <w:r>
        <w:t>eisen</w:t>
      </w:r>
      <w:bookmarkEnd w:id="48"/>
      <w:bookmarkEnd w:id="49"/>
      <w:bookmarkEnd w:id="54"/>
    </w:p>
    <w:p w14:paraId="422B48F2" w14:textId="1D11E937" w:rsidR="002F1109" w:rsidRDefault="002F1109" w:rsidP="00B0360A">
      <w:pPr>
        <w:pStyle w:val="Kop2"/>
      </w:pPr>
      <w:bookmarkStart w:id="55" w:name="_Projectmanagement"/>
      <w:bookmarkStart w:id="56" w:name="_Toc116047572"/>
      <w:bookmarkEnd w:id="55"/>
      <w:r>
        <w:t>Projectmanagement</w:t>
      </w:r>
      <w:bookmarkEnd w:id="56"/>
    </w:p>
    <w:p w14:paraId="0415F84E" w14:textId="0F2F739C" w:rsidR="00072229" w:rsidRDefault="00072229" w:rsidP="00072229">
      <w:pPr>
        <w:rPr>
          <w:u w:val="single"/>
        </w:rPr>
      </w:pPr>
      <w:r w:rsidRPr="00072229">
        <w:rPr>
          <w:u w:val="single"/>
        </w:rPr>
        <w:t>Opdrachtnemer</w:t>
      </w:r>
    </w:p>
    <w:p w14:paraId="2A72EB7C" w14:textId="77777777" w:rsidR="00072229" w:rsidRPr="00072229" w:rsidRDefault="00072229" w:rsidP="00072229">
      <w:pPr>
        <w:rPr>
          <w:u w:val="single"/>
        </w:rPr>
      </w:pPr>
    </w:p>
    <w:p w14:paraId="461C50D9" w14:textId="7CE22D17" w:rsidR="00072229" w:rsidRDefault="00072229" w:rsidP="001F0991">
      <w:pPr>
        <w:pStyle w:val="Lijstalinea"/>
        <w:numPr>
          <w:ilvl w:val="0"/>
          <w:numId w:val="20"/>
        </w:numPr>
      </w:pPr>
      <w:bookmarkStart w:id="57" w:name="_Toc110166028"/>
      <w:bookmarkStart w:id="58" w:name="_Toc110172557"/>
      <w:r>
        <w:t xml:space="preserve">Levert binnen 1 maand na gunning een </w:t>
      </w:r>
      <w:r w:rsidR="00351D6B">
        <w:t xml:space="preserve">concept </w:t>
      </w:r>
      <w:r>
        <w:t>Plan van Aanpak</w:t>
      </w:r>
      <w:r w:rsidR="00F12CC9">
        <w:t xml:space="preserve"> voor de algehele werkwijze en interpretatie van de opdracht</w:t>
      </w:r>
      <w:r>
        <w:t>. In het Plan van Aanpak beschrijft Opdrachtnemer</w:t>
      </w:r>
    </w:p>
    <w:p w14:paraId="47568047" w14:textId="5F848F43" w:rsidR="00072229" w:rsidRDefault="00E46A27" w:rsidP="001F0991">
      <w:pPr>
        <w:pStyle w:val="Lijstalinea"/>
        <w:numPr>
          <w:ilvl w:val="1"/>
          <w:numId w:val="5"/>
        </w:numPr>
      </w:pPr>
      <w:r>
        <w:t>Hoe het Programma van Eisen</w:t>
      </w:r>
      <w:r w:rsidR="00072229">
        <w:t xml:space="preserve"> procesmatig </w:t>
      </w:r>
      <w:r w:rsidR="00BA7E3D">
        <w:t xml:space="preserve">en kwalitatief goed </w:t>
      </w:r>
      <w:r w:rsidR="00072229">
        <w:t>beheerst word</w:t>
      </w:r>
      <w:r w:rsidR="00BA7E3D">
        <w:t>t</w:t>
      </w:r>
    </w:p>
    <w:p w14:paraId="515DA23A" w14:textId="018BAB7C" w:rsidR="00072229" w:rsidRDefault="00BA7E3D" w:rsidP="001F0991">
      <w:pPr>
        <w:pStyle w:val="Lijstalinea"/>
        <w:numPr>
          <w:ilvl w:val="1"/>
          <w:numId w:val="5"/>
        </w:numPr>
      </w:pPr>
      <w:r>
        <w:t>Communicatie met de Opdrachtgever</w:t>
      </w:r>
    </w:p>
    <w:p w14:paraId="663E6CC4" w14:textId="4503BF47" w:rsidR="00640AFB" w:rsidRDefault="00640AFB" w:rsidP="001F0991">
      <w:pPr>
        <w:pStyle w:val="Lijstalinea"/>
        <w:numPr>
          <w:ilvl w:val="1"/>
          <w:numId w:val="5"/>
        </w:numPr>
      </w:pPr>
      <w:r>
        <w:t>In te zetten medewerkers + contactgegevens</w:t>
      </w:r>
      <w:r w:rsidR="00F12CC9">
        <w:t xml:space="preserve"> + onderbouwing deskundigheid</w:t>
      </w:r>
    </w:p>
    <w:p w14:paraId="37DD371F" w14:textId="5A678FF0" w:rsidR="00640AFB" w:rsidRDefault="00640AFB" w:rsidP="001F0991">
      <w:pPr>
        <w:pStyle w:val="Lijstalinea"/>
        <w:numPr>
          <w:ilvl w:val="1"/>
          <w:numId w:val="5"/>
        </w:numPr>
      </w:pPr>
      <w:r>
        <w:t>Contactpersoon voor contractuele en juridische vragen</w:t>
      </w:r>
    </w:p>
    <w:p w14:paraId="427D4203" w14:textId="68F1A2E5" w:rsidR="00BA7E3D" w:rsidRPr="00CD037B" w:rsidRDefault="00BA7E3D" w:rsidP="001F0991">
      <w:pPr>
        <w:pStyle w:val="Lijstalinea"/>
        <w:numPr>
          <w:ilvl w:val="1"/>
          <w:numId w:val="5"/>
        </w:numPr>
      </w:pPr>
      <w:r>
        <w:t>Risico-</w:t>
      </w:r>
      <w:r w:rsidRPr="00CD037B">
        <w:t>inventarisatie en beheersmaatregelen</w:t>
      </w:r>
    </w:p>
    <w:p w14:paraId="5B97353D" w14:textId="77777777" w:rsidR="00BA7E3D" w:rsidRPr="00CD037B" w:rsidRDefault="00BA7E3D" w:rsidP="001F0991">
      <w:pPr>
        <w:pStyle w:val="Lijstalinea"/>
        <w:numPr>
          <w:ilvl w:val="1"/>
          <w:numId w:val="5"/>
        </w:numPr>
      </w:pPr>
      <w:r w:rsidRPr="00CD037B">
        <w:t>Vergunningen, toestemmingen, meldingen en ontheffingen</w:t>
      </w:r>
    </w:p>
    <w:p w14:paraId="059190D6" w14:textId="564F6C94" w:rsidR="00072229" w:rsidRPr="00CD037B" w:rsidRDefault="00072229" w:rsidP="001F0991">
      <w:pPr>
        <w:pStyle w:val="Lijstalinea"/>
        <w:numPr>
          <w:ilvl w:val="1"/>
          <w:numId w:val="5"/>
        </w:numPr>
      </w:pPr>
      <w:r w:rsidRPr="00CD037B">
        <w:t>Bijlage is Plan van Aanpak Gunningscriteri</w:t>
      </w:r>
      <w:r w:rsidR="001313A8" w:rsidRPr="00CD037B">
        <w:t>um 2 (zie</w:t>
      </w:r>
      <w:r w:rsidR="001B72BB" w:rsidRPr="00CD037B">
        <w:t xml:space="preserve"> aanbestedingsleidraad</w:t>
      </w:r>
      <w:r w:rsidR="001313A8" w:rsidRPr="00CD037B">
        <w:t xml:space="preserve"> </w:t>
      </w:r>
      <w:r w:rsidR="001B72BB" w:rsidRPr="00CD037B">
        <w:t>hoofdstuk 6</w:t>
      </w:r>
      <w:r w:rsidR="00CD037B" w:rsidRPr="00CD037B">
        <w:t xml:space="preserve"> en Bijlage 4</w:t>
      </w:r>
      <w:r w:rsidR="001313A8" w:rsidRPr="00CD037B">
        <w:t>)</w:t>
      </w:r>
    </w:p>
    <w:p w14:paraId="178EF606" w14:textId="364E45C0" w:rsidR="00BA7E3D" w:rsidRPr="00351D6B" w:rsidRDefault="00BA7E3D" w:rsidP="00BA7E3D">
      <w:pPr>
        <w:ind w:left="709"/>
      </w:pPr>
      <w:r w:rsidRPr="00351D6B">
        <w:t xml:space="preserve">Het </w:t>
      </w:r>
      <w:r w:rsidR="00351D6B" w:rsidRPr="00351D6B">
        <w:t>concept wordt besproken tijdens het Startoverleg</w:t>
      </w:r>
      <w:r w:rsidR="00F12CC9">
        <w:t xml:space="preserve"> waarna eventuele detaillering kan worden verwerkt in een definitieve versie</w:t>
      </w:r>
      <w:r w:rsidR="00351D6B" w:rsidRPr="00351D6B">
        <w:t>.</w:t>
      </w:r>
    </w:p>
    <w:p w14:paraId="29E9E49F" w14:textId="719739B5" w:rsidR="00351D6B" w:rsidRPr="00351D6B" w:rsidRDefault="00351D6B" w:rsidP="001F0991">
      <w:pPr>
        <w:pStyle w:val="Lijstalinea"/>
        <w:numPr>
          <w:ilvl w:val="0"/>
          <w:numId w:val="5"/>
        </w:numPr>
      </w:pPr>
      <w:r w:rsidRPr="00351D6B">
        <w:t>Levert</w:t>
      </w:r>
      <w:r>
        <w:t xml:space="preserve"> binnen 2 weken </w:t>
      </w:r>
      <w:r w:rsidR="00F12CC9">
        <w:t xml:space="preserve">(10 werkdagen) </w:t>
      </w:r>
      <w:r>
        <w:t>na het startoverleg het definitieve Plan van Aanpak.</w:t>
      </w:r>
    </w:p>
    <w:p w14:paraId="3C6E2541" w14:textId="5D300953" w:rsidR="00072229" w:rsidRDefault="00564D47" w:rsidP="001F0991">
      <w:pPr>
        <w:numPr>
          <w:ilvl w:val="0"/>
          <w:numId w:val="5"/>
        </w:numPr>
      </w:pPr>
      <w:r>
        <w:t>Verricht</w:t>
      </w:r>
      <w:r w:rsidR="00072229">
        <w:t xml:space="preserve"> al het nodige onderzoek en werk om te komen tot het opstellen van de gevraagde producten en planning.</w:t>
      </w:r>
    </w:p>
    <w:p w14:paraId="16E2A386" w14:textId="1EA24A2D" w:rsidR="00F12CC9" w:rsidRDefault="00F12CC9" w:rsidP="00F12CC9">
      <w:pPr>
        <w:pStyle w:val="Lijstalinea"/>
        <w:numPr>
          <w:ilvl w:val="0"/>
          <w:numId w:val="5"/>
        </w:numPr>
      </w:pPr>
      <w:r>
        <w:t>Volgt zo veel als mogelijk het Plan van Aanpak tijdens de looptijd van de Overeenkomst. Opdrachtgever dient geïnformeerd te worden bij (significante/relevante) afwijkingen van het plan.</w:t>
      </w:r>
    </w:p>
    <w:p w14:paraId="29BE2EBE" w14:textId="59A75CAF" w:rsidR="00564D47" w:rsidRDefault="00564D47" w:rsidP="00564D47">
      <w:pPr>
        <w:pStyle w:val="Default"/>
        <w:spacing w:after="40"/>
        <w:rPr>
          <w:sz w:val="21"/>
          <w:szCs w:val="21"/>
        </w:rPr>
      </w:pPr>
    </w:p>
    <w:p w14:paraId="049B9239" w14:textId="27492FA9" w:rsidR="00564D47" w:rsidRDefault="00564D47" w:rsidP="00564D47">
      <w:pPr>
        <w:pStyle w:val="Default"/>
        <w:spacing w:after="40"/>
        <w:rPr>
          <w:sz w:val="21"/>
          <w:szCs w:val="21"/>
          <w:u w:val="single"/>
        </w:rPr>
      </w:pPr>
      <w:r w:rsidRPr="00564D47">
        <w:rPr>
          <w:sz w:val="21"/>
          <w:szCs w:val="21"/>
          <w:u w:val="single"/>
        </w:rPr>
        <w:t>Opdrachtgever</w:t>
      </w:r>
    </w:p>
    <w:p w14:paraId="3DB632BF" w14:textId="77777777" w:rsidR="00564D47" w:rsidRPr="00564D47" w:rsidRDefault="00564D47" w:rsidP="00564D47">
      <w:pPr>
        <w:pStyle w:val="Default"/>
        <w:spacing w:after="40"/>
        <w:rPr>
          <w:sz w:val="21"/>
          <w:szCs w:val="21"/>
          <w:u w:val="single"/>
        </w:rPr>
      </w:pPr>
    </w:p>
    <w:p w14:paraId="0D413BC6" w14:textId="39C0206F" w:rsidR="00072229" w:rsidRDefault="00564D47" w:rsidP="001F0991">
      <w:pPr>
        <w:numPr>
          <w:ilvl w:val="0"/>
          <w:numId w:val="5"/>
        </w:numPr>
      </w:pPr>
      <w:r>
        <w:t>Levert</w:t>
      </w:r>
      <w:r w:rsidR="00072229">
        <w:t>, voor zover beschikbaar, informatie over voorgaande jaren ten behoeve van het analyseren van trendgegevens door Opdrachtnemer.</w:t>
      </w:r>
    </w:p>
    <w:bookmarkEnd w:id="57"/>
    <w:bookmarkEnd w:id="58"/>
    <w:p w14:paraId="0CA9756C" w14:textId="77777777" w:rsidR="002F1109" w:rsidRDefault="002F1109" w:rsidP="002F1109"/>
    <w:p w14:paraId="190427BC" w14:textId="0B560973" w:rsidR="002F1109" w:rsidRDefault="00F3723D" w:rsidP="00B0360A">
      <w:pPr>
        <w:pStyle w:val="Kop2"/>
      </w:pPr>
      <w:bookmarkStart w:id="59" w:name="_Toc116047573"/>
      <w:r>
        <w:t>Contractmanagement</w:t>
      </w:r>
      <w:bookmarkEnd w:id="59"/>
    </w:p>
    <w:p w14:paraId="6CA0FB61" w14:textId="77777777" w:rsidR="00BB09BD" w:rsidRPr="00BB09BD" w:rsidRDefault="00BB09BD" w:rsidP="00592F90">
      <w:pPr>
        <w:pStyle w:val="Kop3"/>
        <w:ind w:left="653"/>
      </w:pPr>
      <w:bookmarkStart w:id="60" w:name="_Toc116047574"/>
      <w:r w:rsidRPr="00BB09BD">
        <w:t>Start- en Voortgangs- en Evaluatie overleg</w:t>
      </w:r>
      <w:bookmarkEnd w:id="60"/>
      <w:r w:rsidRPr="00BB09BD">
        <w:t xml:space="preserve"> </w:t>
      </w:r>
    </w:p>
    <w:p w14:paraId="7932E5D7" w14:textId="1924BA3C" w:rsidR="00FC30B2" w:rsidRDefault="00FC30B2" w:rsidP="001F0991">
      <w:pPr>
        <w:pStyle w:val="Lijstalinea"/>
        <w:numPr>
          <w:ilvl w:val="0"/>
          <w:numId w:val="27"/>
        </w:numPr>
      </w:pPr>
      <w:r>
        <w:t>Een maand n</w:t>
      </w:r>
      <w:r w:rsidR="00BB09BD" w:rsidRPr="00E01D2B">
        <w:t>a opdr</w:t>
      </w:r>
      <w:r w:rsidR="00BB09BD">
        <w:t xml:space="preserve">achtverstrekking organiseert </w:t>
      </w:r>
      <w:r w:rsidR="00BB09BD" w:rsidRPr="00E01D2B">
        <w:t>Opdrachtgever een startoverleg</w:t>
      </w:r>
      <w:r w:rsidR="00BB09BD">
        <w:t xml:space="preserve"> met Opdrachtnemer om het volgende te bespreken:</w:t>
      </w:r>
    </w:p>
    <w:p w14:paraId="101E4FED" w14:textId="77777777" w:rsidR="00FC30B2" w:rsidRDefault="00BB09BD" w:rsidP="001F0991">
      <w:pPr>
        <w:pStyle w:val="Lijstalinea"/>
        <w:numPr>
          <w:ilvl w:val="1"/>
          <w:numId w:val="22"/>
        </w:numPr>
        <w:ind w:left="709" w:firstLine="284"/>
      </w:pPr>
      <w:r>
        <w:t>Nadere kennismaki</w:t>
      </w:r>
      <w:r w:rsidR="00FC30B2">
        <w:t>ng tussen vaste contactpersonen</w:t>
      </w:r>
    </w:p>
    <w:p w14:paraId="0F0809F4" w14:textId="048FE3FA" w:rsidR="00BB09BD" w:rsidRDefault="00BB09BD" w:rsidP="001F0991">
      <w:pPr>
        <w:pStyle w:val="Lijstalinea"/>
        <w:numPr>
          <w:ilvl w:val="1"/>
          <w:numId w:val="22"/>
        </w:numPr>
        <w:ind w:left="709" w:firstLine="284"/>
      </w:pPr>
      <w:r>
        <w:t xml:space="preserve">Het Plan van Aanpak, zoals </w:t>
      </w:r>
      <w:r w:rsidRPr="00CD037B">
        <w:t xml:space="preserve">beschreven in </w:t>
      </w:r>
      <w:hyperlink w:anchor="_Projectmanagement" w:history="1">
        <w:r w:rsidRPr="001153EE">
          <w:rPr>
            <w:rStyle w:val="Hyperlink"/>
          </w:rPr>
          <w:t>paragraaf 4.1</w:t>
        </w:r>
      </w:hyperlink>
    </w:p>
    <w:p w14:paraId="42729029" w14:textId="21B6352A" w:rsidR="00BB09BD" w:rsidRDefault="00FC30B2" w:rsidP="001F0991">
      <w:pPr>
        <w:pStyle w:val="Lijstalinea"/>
        <w:numPr>
          <w:ilvl w:val="1"/>
          <w:numId w:val="22"/>
        </w:numPr>
        <w:ind w:left="709" w:firstLine="284"/>
      </w:pPr>
      <w:r>
        <w:t>Praktische afspraken</w:t>
      </w:r>
    </w:p>
    <w:p w14:paraId="451A1B4D" w14:textId="77777777" w:rsidR="00FC30B2" w:rsidRDefault="00BB09BD" w:rsidP="001F0991">
      <w:pPr>
        <w:pStyle w:val="Lijstalinea"/>
        <w:numPr>
          <w:ilvl w:val="1"/>
          <w:numId w:val="22"/>
        </w:numPr>
        <w:ind w:left="709" w:firstLine="284"/>
      </w:pPr>
      <w:r>
        <w:t xml:space="preserve">Eventuele </w:t>
      </w:r>
      <w:r w:rsidR="00FC30B2">
        <w:t>(Contractuele) onduidelijkheden.</w:t>
      </w:r>
    </w:p>
    <w:p w14:paraId="4F933B37" w14:textId="7970C34A" w:rsidR="00FC30B2" w:rsidRDefault="00BB09BD" w:rsidP="001F0991">
      <w:pPr>
        <w:pStyle w:val="Lijstalinea"/>
        <w:numPr>
          <w:ilvl w:val="0"/>
          <w:numId w:val="22"/>
        </w:numPr>
      </w:pPr>
      <w:r w:rsidRPr="00E01D2B">
        <w:t xml:space="preserve">Opdrachtgever maakt een verslag </w:t>
      </w:r>
      <w:r w:rsidR="00FC30B2">
        <w:t xml:space="preserve">met actielijst </w:t>
      </w:r>
      <w:r w:rsidRPr="00E01D2B">
        <w:t xml:space="preserve">van het Startoverleg. </w:t>
      </w:r>
    </w:p>
    <w:p w14:paraId="34F8913C" w14:textId="2DF4FBF6" w:rsidR="00FC30B2" w:rsidRDefault="00B0360A" w:rsidP="001F0991">
      <w:pPr>
        <w:pStyle w:val="Lijstalinea"/>
        <w:numPr>
          <w:ilvl w:val="0"/>
          <w:numId w:val="22"/>
        </w:numPr>
      </w:pPr>
      <w:r>
        <w:t>Opdrachtgever organiseert tij</w:t>
      </w:r>
      <w:r w:rsidR="00BB09BD">
        <w:t xml:space="preserve">dens de uitvoering van de monitoring en inspectie </w:t>
      </w:r>
      <w:r>
        <w:t>een v</w:t>
      </w:r>
      <w:r w:rsidR="00FC30B2">
        <w:t>oortgangsoverleg</w:t>
      </w:r>
      <w:r w:rsidR="00BB09BD">
        <w:t xml:space="preserve">. </w:t>
      </w:r>
      <w:r w:rsidR="00FC30B2">
        <w:t>Doel van dit overleg is om de voortgang en e</w:t>
      </w:r>
      <w:r w:rsidR="00F43DAC">
        <w:t>ventuele knelpunten en/of bijzonderheden te bespreken.</w:t>
      </w:r>
    </w:p>
    <w:p w14:paraId="0F4570B1" w14:textId="57795D92" w:rsidR="00FC30B2" w:rsidRDefault="00FC30B2" w:rsidP="001F0991">
      <w:pPr>
        <w:pStyle w:val="Lijstalinea"/>
        <w:numPr>
          <w:ilvl w:val="0"/>
          <w:numId w:val="22"/>
        </w:numPr>
      </w:pPr>
      <w:r>
        <w:t>Opdrachtgever organiseer</w:t>
      </w:r>
      <w:r w:rsidR="00F43DAC">
        <w:t>t</w:t>
      </w:r>
      <w:r>
        <w:t xml:space="preserve"> </w:t>
      </w:r>
      <w:r w:rsidR="00B42F98">
        <w:t>in het vierde kwartaal van ieder contractjaar een Evaluatie-overleg</w:t>
      </w:r>
      <w:r>
        <w:t>.</w:t>
      </w:r>
      <w:r w:rsidR="00BB09BD">
        <w:t xml:space="preserve"> </w:t>
      </w:r>
      <w:r w:rsidR="00F43DAC">
        <w:t>Doel van dit overleg is om de pla</w:t>
      </w:r>
      <w:r w:rsidR="00BB09BD">
        <w:t>nning en de uitvoering</w:t>
      </w:r>
      <w:r w:rsidR="00BE100C">
        <w:t xml:space="preserve"> van het afgelopen jaar te bespreken, </w:t>
      </w:r>
      <w:r w:rsidR="00BB09BD">
        <w:t>te acteren op eventuele leermomenten</w:t>
      </w:r>
      <w:r w:rsidR="00BE100C">
        <w:t xml:space="preserve"> en deze </w:t>
      </w:r>
      <w:r w:rsidR="00B42F98">
        <w:t xml:space="preserve">aan te passen in het Plan van </w:t>
      </w:r>
      <w:r w:rsidR="00B42F98" w:rsidRPr="00CD037B">
        <w:t xml:space="preserve">Aanpak uit </w:t>
      </w:r>
      <w:hyperlink w:anchor="_Projectmanagement" w:history="1">
        <w:r w:rsidR="00B42F98" w:rsidRPr="001B1379">
          <w:rPr>
            <w:rStyle w:val="Hyperlink"/>
          </w:rPr>
          <w:t>paragraaf 4.1</w:t>
        </w:r>
      </w:hyperlink>
      <w:r w:rsidR="00B42F98" w:rsidRPr="00CD037B">
        <w:t xml:space="preserve"> lid 1</w:t>
      </w:r>
      <w:r w:rsidR="00BB09BD" w:rsidRPr="00CD037B">
        <w:t>.</w:t>
      </w:r>
      <w:r w:rsidR="00BB09BD">
        <w:t xml:space="preserve"> </w:t>
      </w:r>
    </w:p>
    <w:p w14:paraId="62935806" w14:textId="77777777" w:rsidR="00F43DAC" w:rsidRDefault="00F43DAC" w:rsidP="001F0991">
      <w:pPr>
        <w:pStyle w:val="Lijstalinea"/>
        <w:numPr>
          <w:ilvl w:val="0"/>
          <w:numId w:val="22"/>
        </w:numPr>
      </w:pPr>
      <w:r>
        <w:lastRenderedPageBreak/>
        <w:t>Opdrachtgever organiseert jaarlijks voorafgaand aan het nieuwe seizoen een Startoverleg. Doel van dit overleg is om de nieuwe planning en verbeteracties te bespreken.</w:t>
      </w:r>
    </w:p>
    <w:p w14:paraId="51C8B5B8" w14:textId="002BB003" w:rsidR="007A7B0C" w:rsidRDefault="00554F90" w:rsidP="001F0991">
      <w:pPr>
        <w:pStyle w:val="Lijstalinea"/>
        <w:numPr>
          <w:ilvl w:val="0"/>
          <w:numId w:val="22"/>
        </w:numPr>
      </w:pPr>
      <w:r>
        <w:t xml:space="preserve">Vaste agendapunten van de overleggen zijn in ieder geval: </w:t>
      </w:r>
    </w:p>
    <w:p w14:paraId="128BC053" w14:textId="0418B218" w:rsidR="00EB22E0" w:rsidRPr="00CD037B" w:rsidRDefault="00EB22E0" w:rsidP="001F0991">
      <w:pPr>
        <w:pStyle w:val="Lijstalinea"/>
        <w:numPr>
          <w:ilvl w:val="1"/>
          <w:numId w:val="22"/>
        </w:numPr>
      </w:pPr>
      <w:r>
        <w:t>Wederzijdse prestatiemeting (</w:t>
      </w:r>
      <w:r w:rsidRPr="00CD037B">
        <w:t xml:space="preserve">zie </w:t>
      </w:r>
      <w:hyperlink w:anchor="_Prestatiemeten_(geïntegreerd_in" w:history="1">
        <w:r w:rsidRPr="001153EE">
          <w:rPr>
            <w:rStyle w:val="Hyperlink"/>
          </w:rPr>
          <w:t>paragraaf 4.2.</w:t>
        </w:r>
        <w:r w:rsidR="00B42F98" w:rsidRPr="001153EE">
          <w:rPr>
            <w:rStyle w:val="Hyperlink"/>
          </w:rPr>
          <w:t>4</w:t>
        </w:r>
      </w:hyperlink>
      <w:r w:rsidRPr="00CD037B">
        <w:t>)</w:t>
      </w:r>
    </w:p>
    <w:p w14:paraId="268E3AB1" w14:textId="1631E0DA" w:rsidR="007A7B0C" w:rsidRDefault="007A7B0C" w:rsidP="001F0991">
      <w:pPr>
        <w:pStyle w:val="Lijstalinea"/>
        <w:numPr>
          <w:ilvl w:val="1"/>
          <w:numId w:val="22"/>
        </w:numPr>
      </w:pPr>
      <w:r>
        <w:t>P</w:t>
      </w:r>
      <w:r w:rsidR="00BB09BD" w:rsidRPr="00E01D2B">
        <w:t xml:space="preserve">lanning </w:t>
      </w:r>
    </w:p>
    <w:p w14:paraId="3188B4EA" w14:textId="6CFACF11" w:rsidR="007A7B0C" w:rsidRDefault="00BB09BD" w:rsidP="001F0991">
      <w:pPr>
        <w:pStyle w:val="Lijstalinea"/>
        <w:numPr>
          <w:ilvl w:val="1"/>
          <w:numId w:val="22"/>
        </w:numPr>
      </w:pPr>
      <w:r>
        <w:t xml:space="preserve">Status </w:t>
      </w:r>
      <w:r w:rsidR="007A7B0C">
        <w:t xml:space="preserve">werkzaamheden </w:t>
      </w:r>
    </w:p>
    <w:p w14:paraId="4672BE97" w14:textId="784447F5" w:rsidR="007A7B0C" w:rsidRPr="00CD037B" w:rsidRDefault="007A7B0C" w:rsidP="001F0991">
      <w:pPr>
        <w:pStyle w:val="Lijstalinea"/>
        <w:numPr>
          <w:ilvl w:val="1"/>
          <w:numId w:val="22"/>
        </w:numPr>
      </w:pPr>
      <w:r>
        <w:t xml:space="preserve">Status uitwerking </w:t>
      </w:r>
      <w:r w:rsidRPr="00CD037B">
        <w:t>Gunningscriteria (zie aanbestedingsleidraad</w:t>
      </w:r>
      <w:r w:rsidR="00EB22E0" w:rsidRPr="00CD037B">
        <w:t xml:space="preserve"> en </w:t>
      </w:r>
      <w:r w:rsidR="00CD037B" w:rsidRPr="00CD037B">
        <w:t>B</w:t>
      </w:r>
      <w:r w:rsidR="002C6BCB">
        <w:t>ij</w:t>
      </w:r>
      <w:r w:rsidR="00EB22E0" w:rsidRPr="00CD037B">
        <w:t>lage 4</w:t>
      </w:r>
      <w:r w:rsidRPr="00CD037B">
        <w:t>)</w:t>
      </w:r>
    </w:p>
    <w:p w14:paraId="21B55731" w14:textId="433A5AF4" w:rsidR="007A7B0C" w:rsidRPr="00CD037B" w:rsidRDefault="007A7B0C" w:rsidP="001F0991">
      <w:pPr>
        <w:pStyle w:val="Lijstalinea"/>
        <w:numPr>
          <w:ilvl w:val="1"/>
          <w:numId w:val="22"/>
        </w:numPr>
      </w:pPr>
      <w:r w:rsidRPr="00CD037B">
        <w:t xml:space="preserve">Status </w:t>
      </w:r>
      <w:r w:rsidR="00BB09BD" w:rsidRPr="00CD037B">
        <w:t xml:space="preserve">KPI’s </w:t>
      </w:r>
      <w:r w:rsidR="00EB22E0" w:rsidRPr="00CD037B">
        <w:t xml:space="preserve"> (zie hoofdstuk 5)</w:t>
      </w:r>
    </w:p>
    <w:p w14:paraId="0284476F" w14:textId="77777777" w:rsidR="00640AFB" w:rsidRPr="00CD037B" w:rsidRDefault="007A7B0C" w:rsidP="00640AFB">
      <w:pPr>
        <w:pStyle w:val="Lijstalinea"/>
        <w:numPr>
          <w:ilvl w:val="1"/>
          <w:numId w:val="22"/>
        </w:numPr>
      </w:pPr>
      <w:r w:rsidRPr="00CD037B">
        <w:t xml:space="preserve">Status </w:t>
      </w:r>
      <w:r w:rsidR="00BB09BD" w:rsidRPr="00CD037B">
        <w:t xml:space="preserve">SROI </w:t>
      </w:r>
      <w:r w:rsidRPr="00CD037B">
        <w:t>verplichting (zie aanbestedingsleidraad)</w:t>
      </w:r>
    </w:p>
    <w:p w14:paraId="4EDBDDD4" w14:textId="4D98A60D" w:rsidR="00640AFB" w:rsidRDefault="00640AFB" w:rsidP="00640AFB">
      <w:pPr>
        <w:pStyle w:val="Lijstalinea"/>
        <w:numPr>
          <w:ilvl w:val="0"/>
          <w:numId w:val="22"/>
        </w:numPr>
      </w:pPr>
      <w:r>
        <w:t xml:space="preserve">Opdrachtnemer verzorgt </w:t>
      </w:r>
      <w:r w:rsidRPr="00E01D2B">
        <w:t>verslaglegging en een actielijst. Het (concept) verslag en actielijst wordt binnen 7 werkdagen na het gehouden overleg via VISI</w:t>
      </w:r>
      <w:r>
        <w:t xml:space="preserve"> aan de Opdrachtgever verstrekt.</w:t>
      </w:r>
    </w:p>
    <w:p w14:paraId="59D6BE25" w14:textId="77777777" w:rsidR="00B42F98" w:rsidRPr="00E01D2B" w:rsidRDefault="00B42F98" w:rsidP="00B42F98">
      <w:pPr>
        <w:pStyle w:val="Kop3"/>
        <w:ind w:left="511"/>
      </w:pPr>
      <w:bookmarkStart w:id="61" w:name="_Toc113893963"/>
      <w:bookmarkStart w:id="62" w:name="_Toc115022699"/>
      <w:bookmarkStart w:id="63" w:name="_Toc115523750"/>
      <w:bookmarkStart w:id="64" w:name="_Toc116047575"/>
      <w:r>
        <w:t>Kwartaal</w:t>
      </w:r>
      <w:r w:rsidRPr="00E01D2B">
        <w:t>rapportage</w:t>
      </w:r>
      <w:bookmarkEnd w:id="61"/>
      <w:bookmarkEnd w:id="62"/>
      <w:bookmarkEnd w:id="63"/>
      <w:bookmarkEnd w:id="64"/>
      <w:r w:rsidRPr="00E01D2B">
        <w:t xml:space="preserve"> </w:t>
      </w:r>
    </w:p>
    <w:p w14:paraId="1E49856F" w14:textId="77777777" w:rsidR="00B42F98" w:rsidRDefault="00B42F98" w:rsidP="00B42F98">
      <w:pPr>
        <w:pStyle w:val="Lijstalinea"/>
        <w:numPr>
          <w:ilvl w:val="0"/>
          <w:numId w:val="41"/>
        </w:numPr>
      </w:pPr>
      <w:r>
        <w:t>Opdrachtnemer maakt ieder kwartaal</w:t>
      </w:r>
      <w:r w:rsidRPr="00E01D2B">
        <w:t xml:space="preserve"> </w:t>
      </w:r>
      <w:r>
        <w:t xml:space="preserve">een </w:t>
      </w:r>
      <w:r w:rsidRPr="00E01D2B">
        <w:t xml:space="preserve">Rapportage van </w:t>
      </w:r>
      <w:r>
        <w:t>het afgelopen kwartaal</w:t>
      </w:r>
      <w:r w:rsidRPr="00E01D2B">
        <w:t xml:space="preserve">. Deze </w:t>
      </w:r>
      <w:r>
        <w:t>kwartaal</w:t>
      </w:r>
      <w:r w:rsidRPr="00E01D2B">
        <w:t xml:space="preserve">rapportage dient uiterlijk </w:t>
      </w:r>
      <w:r>
        <w:t>2 weken (10 werkdagen) voorafgaand aan het start-, voortgangs- of evaluatie-overleg te worden ingediend</w:t>
      </w:r>
      <w:r w:rsidRPr="00E01D2B">
        <w:t>.</w:t>
      </w:r>
      <w:r>
        <w:t xml:space="preserve"> </w:t>
      </w:r>
      <w:r w:rsidRPr="00E01D2B">
        <w:t xml:space="preserve">De onderwerpen van de </w:t>
      </w:r>
      <w:r>
        <w:t>kwartaalrapportage zijn onder andere:</w:t>
      </w:r>
    </w:p>
    <w:p w14:paraId="0590ADB2" w14:textId="77777777" w:rsidR="00B42F98" w:rsidRDefault="00B42F98" w:rsidP="00B42F98">
      <w:pPr>
        <w:pStyle w:val="Lijstalinea"/>
        <w:numPr>
          <w:ilvl w:val="1"/>
          <w:numId w:val="41"/>
        </w:numPr>
      </w:pPr>
      <w:r>
        <w:t>Status p</w:t>
      </w:r>
      <w:r w:rsidRPr="00E01D2B">
        <w:t xml:space="preserve">lanning </w:t>
      </w:r>
    </w:p>
    <w:p w14:paraId="1A644C40" w14:textId="77777777" w:rsidR="00B42F98" w:rsidRDefault="00B42F98" w:rsidP="00B42F98">
      <w:pPr>
        <w:pStyle w:val="Lijstalinea"/>
        <w:numPr>
          <w:ilvl w:val="1"/>
          <w:numId w:val="41"/>
        </w:numPr>
      </w:pPr>
      <w:r>
        <w:t xml:space="preserve">Status werkzaamheden </w:t>
      </w:r>
    </w:p>
    <w:p w14:paraId="14CDEAC6" w14:textId="77777777" w:rsidR="00B42F98" w:rsidRDefault="00B42F98" w:rsidP="00B42F98">
      <w:pPr>
        <w:pStyle w:val="Lijstalinea"/>
        <w:numPr>
          <w:ilvl w:val="1"/>
          <w:numId w:val="41"/>
        </w:numPr>
      </w:pPr>
      <w:r w:rsidRPr="00E01D2B">
        <w:t xml:space="preserve">Financieel overzicht </w:t>
      </w:r>
    </w:p>
    <w:p w14:paraId="3AB47842" w14:textId="77777777" w:rsidR="00B42F98" w:rsidRDefault="00B42F98" w:rsidP="00B42F98">
      <w:pPr>
        <w:pStyle w:val="Lijstalinea"/>
        <w:numPr>
          <w:ilvl w:val="1"/>
          <w:numId w:val="41"/>
        </w:numPr>
      </w:pPr>
      <w:r>
        <w:t>Status uitwerking Gunningscriteria</w:t>
      </w:r>
    </w:p>
    <w:p w14:paraId="38765D02" w14:textId="77777777" w:rsidR="00B42F98" w:rsidRDefault="00B42F98" w:rsidP="00B42F98">
      <w:pPr>
        <w:pStyle w:val="Lijstalinea"/>
        <w:numPr>
          <w:ilvl w:val="1"/>
          <w:numId w:val="41"/>
        </w:numPr>
      </w:pPr>
      <w:r>
        <w:t>Status KPI’s</w:t>
      </w:r>
      <w:r w:rsidRPr="00E01D2B">
        <w:t xml:space="preserve"> </w:t>
      </w:r>
    </w:p>
    <w:p w14:paraId="2FDAF82F" w14:textId="77777777" w:rsidR="00B42F98" w:rsidRPr="00E01D2B" w:rsidRDefault="00B42F98" w:rsidP="00B42F98">
      <w:pPr>
        <w:pStyle w:val="Lijstalinea"/>
        <w:numPr>
          <w:ilvl w:val="1"/>
          <w:numId w:val="41"/>
        </w:numPr>
      </w:pPr>
      <w:r>
        <w:t>Status SROI verplichting</w:t>
      </w:r>
      <w:r w:rsidRPr="00E01D2B">
        <w:t xml:space="preserve"> </w:t>
      </w:r>
    </w:p>
    <w:p w14:paraId="7B94DB93" w14:textId="77777777" w:rsidR="00BB09BD" w:rsidRPr="00E01D2B" w:rsidRDefault="00BB09BD" w:rsidP="00592F90">
      <w:pPr>
        <w:pStyle w:val="Kop3"/>
        <w:ind w:left="653"/>
      </w:pPr>
      <w:bookmarkStart w:id="65" w:name="_Toc116047576"/>
      <w:r w:rsidRPr="00E01D2B">
        <w:t>VISI, Communicatie en vastlegging documenten</w:t>
      </w:r>
      <w:bookmarkEnd w:id="65"/>
    </w:p>
    <w:p w14:paraId="466DC9B3" w14:textId="77777777" w:rsidR="0039670F" w:rsidRPr="00E01D2B" w:rsidRDefault="0039670F" w:rsidP="0039670F">
      <w:r w:rsidRPr="00E01D2B">
        <w:t>VISI staat voor: Voorwaarden scheppen voor Invoeren van Standaardisatie ICT (in de bouw).</w:t>
      </w:r>
    </w:p>
    <w:p w14:paraId="18B88E84" w14:textId="279E000F" w:rsidR="00BB09BD" w:rsidRDefault="00BB09BD" w:rsidP="00BB09BD">
      <w:r w:rsidRPr="00E01D2B">
        <w:t xml:space="preserve">VISI is het digitale gereedschap om met contractpartijen formeel te kunnen communiceren </w:t>
      </w:r>
      <w:r>
        <w:t>tijdens de looptijd van de overeenkomst</w:t>
      </w:r>
      <w:r w:rsidRPr="00E01D2B">
        <w:t>. VISI is een zogenaamde 'Open (ICT/communicatie) Standaard' en staat daarom op de 'pas toe of leg uit' lijst van het forum standaardisatie van de overheid.</w:t>
      </w:r>
      <w:r w:rsidR="0039670F">
        <w:t xml:space="preserve"> </w:t>
      </w:r>
    </w:p>
    <w:p w14:paraId="7B401805" w14:textId="77777777" w:rsidR="00BB09BD" w:rsidRPr="00E01D2B" w:rsidRDefault="00BB09BD" w:rsidP="00BB09BD"/>
    <w:p w14:paraId="578D2DC2" w14:textId="77777777" w:rsidR="002C6BCB" w:rsidRDefault="002C6BCB" w:rsidP="002C6BCB">
      <w:pPr>
        <w:pStyle w:val="Lijstalinea"/>
        <w:numPr>
          <w:ilvl w:val="0"/>
          <w:numId w:val="28"/>
        </w:numPr>
      </w:pPr>
      <w:r>
        <w:t>De communicatie met betrekking tot contractmanagement verloopt via de contractmanager in VISI.</w:t>
      </w:r>
    </w:p>
    <w:p w14:paraId="43720298" w14:textId="7946225E" w:rsidR="0039670F" w:rsidRDefault="0039670F" w:rsidP="001F0991">
      <w:pPr>
        <w:pStyle w:val="Lijstalinea"/>
        <w:numPr>
          <w:ilvl w:val="0"/>
          <w:numId w:val="28"/>
        </w:numPr>
      </w:pPr>
      <w:r>
        <w:t>Opdrachtnemer is verplicht gebruik te mak</w:t>
      </w:r>
      <w:r w:rsidR="00B42F98">
        <w:t xml:space="preserve">en van VISI en alle (concept)documenten, documenten t.b.v. overleggen, termijnstaten, verslagen etc </w:t>
      </w:r>
      <w:r>
        <w:t>via VISI aan te leveren.</w:t>
      </w:r>
    </w:p>
    <w:p w14:paraId="5622A185" w14:textId="77777777" w:rsidR="0039670F" w:rsidRDefault="0039670F" w:rsidP="001F0991">
      <w:pPr>
        <w:pStyle w:val="Lijstalinea"/>
        <w:numPr>
          <w:ilvl w:val="0"/>
          <w:numId w:val="28"/>
        </w:numPr>
        <w:spacing w:after="120"/>
      </w:pPr>
      <w:r>
        <w:t xml:space="preserve">Opdrachtnemer is </w:t>
      </w:r>
      <w:r w:rsidR="00BB09BD" w:rsidRPr="00E01D2B">
        <w:t xml:space="preserve">verplicht om het softwarepakket VISI bij een van de aanbieders van VISI aan te schaffen. </w:t>
      </w:r>
      <w:r w:rsidR="00BB09BD">
        <w:t>Hierbij geldt het volgende:</w:t>
      </w:r>
    </w:p>
    <w:p w14:paraId="29423C1F" w14:textId="77777777" w:rsidR="0039670F" w:rsidRDefault="00BB09BD" w:rsidP="001F0991">
      <w:pPr>
        <w:pStyle w:val="Lijstalinea"/>
        <w:numPr>
          <w:ilvl w:val="1"/>
          <w:numId w:val="21"/>
        </w:numPr>
        <w:spacing w:after="120"/>
      </w:pPr>
      <w:r>
        <w:t>O</w:t>
      </w:r>
      <w:r w:rsidRPr="00650A3F">
        <w:t>pdrachtgever stelt het toe te passen VISI-raamwerk, waarin de procedures en de communicatieafspraken tussen opdrachtgever en aannemer zijn beschreven, uiterlijk vijf werkdagen na gunning kosteloos t</w:t>
      </w:r>
      <w:r>
        <w:t xml:space="preserve">er beschikking aan Opdrachtnemer. </w:t>
      </w:r>
    </w:p>
    <w:p w14:paraId="00F6F550" w14:textId="77777777" w:rsidR="0039670F" w:rsidRDefault="00BB09BD" w:rsidP="001F0991">
      <w:pPr>
        <w:pStyle w:val="Lijstalinea"/>
        <w:numPr>
          <w:ilvl w:val="1"/>
          <w:numId w:val="21"/>
        </w:numPr>
        <w:spacing w:after="120"/>
      </w:pPr>
      <w:r>
        <w:t>Opdrachtnemer</w:t>
      </w:r>
      <w:r w:rsidRPr="00650A3F">
        <w:t xml:space="preserve"> stelt zijn inziens noodzakelijke wijzigingen in het VISI-raamwerk binnen tien werkdagen nadat </w:t>
      </w:r>
      <w:r>
        <w:t>O</w:t>
      </w:r>
      <w:r w:rsidRPr="00650A3F">
        <w:t xml:space="preserve">pdrachtgever dit raamwerk ter beschikking heeft gesteld, voor aan </w:t>
      </w:r>
      <w:r>
        <w:t>O</w:t>
      </w:r>
      <w:r w:rsidRPr="00650A3F">
        <w:t xml:space="preserve">pdrachtgever. </w:t>
      </w:r>
      <w:r>
        <w:t>O</w:t>
      </w:r>
      <w:r w:rsidRPr="00650A3F">
        <w:t xml:space="preserve">pdrachtgever beslist zo spoedig mogelijk over de acceptatie van de voorgestelde wijzigingen en deelt haar beslissing uiterlijk vijf werkdagen na ontvangst van de voorgestelde wijzigingen gemotiveerd mee aan </w:t>
      </w:r>
      <w:r>
        <w:t>Opdrachtnemer</w:t>
      </w:r>
      <w:r w:rsidRPr="00650A3F">
        <w:t>.</w:t>
      </w:r>
    </w:p>
    <w:p w14:paraId="1027D6BB" w14:textId="77777777" w:rsidR="0039670F" w:rsidRDefault="00BB09BD" w:rsidP="001F0991">
      <w:pPr>
        <w:pStyle w:val="Lijstalinea"/>
        <w:numPr>
          <w:ilvl w:val="1"/>
          <w:numId w:val="21"/>
        </w:numPr>
        <w:spacing w:after="120"/>
      </w:pPr>
      <w:r w:rsidRPr="00650A3F">
        <w:t>De communicatie op basis van het VISI-raamwerk vindt plaats door middel van VISI-berichten waaraan documenten (bijlagen) kunnen zijn bijgevoegd.</w:t>
      </w:r>
    </w:p>
    <w:p w14:paraId="32578BF9" w14:textId="35AEDB82" w:rsidR="00BB09BD" w:rsidRDefault="00BB09BD" w:rsidP="001F0991">
      <w:pPr>
        <w:pStyle w:val="Lijstalinea"/>
        <w:numPr>
          <w:ilvl w:val="1"/>
          <w:numId w:val="21"/>
        </w:numPr>
        <w:spacing w:after="120"/>
      </w:pPr>
      <w:r w:rsidRPr="00650A3F">
        <w:t xml:space="preserve">Het standaardformaat voor documenten die als bijlage bij VISI-berichten zijn gevoegd, is het pdf-formaat, tenzij </w:t>
      </w:r>
      <w:r>
        <w:t>anders is overeengekomen</w:t>
      </w:r>
      <w:r w:rsidRPr="00650A3F">
        <w:t xml:space="preserve">. </w:t>
      </w:r>
    </w:p>
    <w:p w14:paraId="1749038F" w14:textId="77777777" w:rsidR="002C0F90" w:rsidRDefault="002C0F90" w:rsidP="002C0F90">
      <w:pPr>
        <w:pStyle w:val="Lijstalinea"/>
        <w:numPr>
          <w:ilvl w:val="0"/>
          <w:numId w:val="28"/>
        </w:numPr>
        <w:spacing w:after="120"/>
      </w:pPr>
      <w:r>
        <w:lastRenderedPageBreak/>
        <w:t>Opdrachtnemer</w:t>
      </w:r>
      <w:r w:rsidRPr="00650A3F">
        <w:t xml:space="preserve"> zorgt zelf voor zijn VISI-gebruikerssoftware. De VISI-gebruikerssoftware moet gebaseerd zijn op de recentste versie van de VISI-systematiek en moet het door CROW verstrekte keurmerk ‘VISI-compatible software’ dragen</w:t>
      </w:r>
      <w:r>
        <w:t xml:space="preserve">. </w:t>
      </w:r>
    </w:p>
    <w:p w14:paraId="671A35E0" w14:textId="7FED0853" w:rsidR="002C0F90" w:rsidRPr="00E01D2B" w:rsidRDefault="002C0F90" w:rsidP="002C0F90">
      <w:pPr>
        <w:pStyle w:val="Lijstalinea"/>
        <w:numPr>
          <w:ilvl w:val="0"/>
          <w:numId w:val="28"/>
        </w:numPr>
        <w:spacing w:after="120"/>
      </w:pPr>
      <w:r>
        <w:t>Opdrachtnemer</w:t>
      </w:r>
      <w:r w:rsidRPr="00650A3F">
        <w:t xml:space="preserve"> </w:t>
      </w:r>
      <w:r>
        <w:t>dient</w:t>
      </w:r>
      <w:r w:rsidRPr="00650A3F">
        <w:t xml:space="preserve"> de kosten </w:t>
      </w:r>
      <w:r>
        <w:t xml:space="preserve">voor VISI </w:t>
      </w:r>
      <w:r w:rsidRPr="00650A3F">
        <w:t xml:space="preserve">als </w:t>
      </w:r>
      <w:r w:rsidRPr="00C674B7">
        <w:rPr>
          <w:u w:val="single"/>
        </w:rPr>
        <w:t>algemene post</w:t>
      </w:r>
      <w:r>
        <w:t xml:space="preserve"> op te nemen</w:t>
      </w:r>
      <w:r w:rsidRPr="00650A3F">
        <w:t xml:space="preserve"> </w:t>
      </w:r>
      <w:r>
        <w:t xml:space="preserve">in de in </w:t>
      </w:r>
      <w:r w:rsidRPr="00C347A3">
        <w:t>de jaarlijkse</w:t>
      </w:r>
      <w:r>
        <w:t xml:space="preserve"> offerte </w:t>
      </w:r>
      <w:r w:rsidRPr="001B1379">
        <w:t xml:space="preserve">(zie </w:t>
      </w:r>
      <w:hyperlink w:anchor="_Financieel_management" w:history="1">
        <w:r w:rsidRPr="001B1379">
          <w:rPr>
            <w:rStyle w:val="Hyperlink"/>
          </w:rPr>
          <w:t>paragraaf 4.3</w:t>
        </w:r>
      </w:hyperlink>
      <w:r w:rsidRPr="001B1379">
        <w:t xml:space="preserve"> lid 1).</w:t>
      </w:r>
      <w:r>
        <w:t xml:space="preserve"> </w:t>
      </w:r>
    </w:p>
    <w:p w14:paraId="47EF0810" w14:textId="77777777" w:rsidR="00BB09BD" w:rsidRPr="00E01D2B" w:rsidRDefault="00BB09BD" w:rsidP="00592F90">
      <w:pPr>
        <w:pStyle w:val="Kop3"/>
        <w:ind w:left="653"/>
      </w:pPr>
      <w:bookmarkStart w:id="66" w:name="_Prestatiemeten_(geïntegreerd_in"/>
      <w:bookmarkStart w:id="67" w:name="_Toc116047577"/>
      <w:bookmarkEnd w:id="66"/>
      <w:r w:rsidRPr="00E01D2B">
        <w:t>Prestatiemeten (geïntegreerd in VISI)</w:t>
      </w:r>
      <w:bookmarkEnd w:id="67"/>
    </w:p>
    <w:p w14:paraId="38152840" w14:textId="77777777" w:rsidR="00BB09BD" w:rsidRPr="00E01D2B" w:rsidRDefault="00BB09BD" w:rsidP="00BB09BD">
      <w:r w:rsidRPr="00E01D2B">
        <w:t>De gemeente Amsterdam wil de samenwerking met haar opdrachtnemers continu verbeteren met als doel een nieuwe verhouding tussen de gemeente en de markt waarin het gezamenlijk belang van een mooi resultaat voorop staat. Een nieuwe verhouding waarbij de markt de ruimte krijgt om haar kennis en ervaring ten volle in te zetten en de gemeente waar krijgt voor haar geld. Daarmee worden de bewoners, bedrijven en bezoekers van de gemeente Amsterdam het beste gediend.</w:t>
      </w:r>
    </w:p>
    <w:p w14:paraId="1EB6024F" w14:textId="77777777" w:rsidR="00BB09BD" w:rsidRPr="00E01D2B" w:rsidRDefault="00BB09BD" w:rsidP="00BB09BD">
      <w:r w:rsidRPr="00E01D2B">
        <w:t>Het is belangrijk om elkaar te vertrouwen en aan te spreken op de wijze waarop de samenwerking plaatsvindt. Prestatiemeten is een instrument dat daarbij kan helpen. Het biedt handvatten voor gesprekken over de wijze waarop wordt samengewerkt, zodat van elkaar wordt geleerd en afspraken gemaakt kunnen worden over de aanpak van geconstateerde aandachtspunten. Prestatiemeten draagt ook bij aan de verbetering van de performance en aan de gemeente Amsterdam als lerende organisatie.</w:t>
      </w:r>
    </w:p>
    <w:p w14:paraId="4783491F" w14:textId="77777777" w:rsidR="00BB09BD" w:rsidRDefault="00BB09BD" w:rsidP="00BB09BD"/>
    <w:p w14:paraId="11F499FE" w14:textId="64250C0C" w:rsidR="00BB09BD" w:rsidRPr="00E01D2B" w:rsidRDefault="004D06B5" w:rsidP="00BB09BD">
      <w:pPr>
        <w:rPr>
          <w:color w:val="1F497D"/>
          <w:highlight w:val="yellow"/>
        </w:rPr>
      </w:pPr>
      <w:r>
        <w:t>Iedere twee weken</w:t>
      </w:r>
      <w:r w:rsidR="00BB09BD" w:rsidRPr="00E01D2B">
        <w:t xml:space="preserve"> </w:t>
      </w:r>
      <w:r w:rsidR="00BB09BD">
        <w:t xml:space="preserve">voorafgaand aan de voortgangs-, evaluatie- en (m.i.v. 2024) startoverleggen </w:t>
      </w:r>
      <w:r w:rsidR="00BB09BD" w:rsidRPr="00E01D2B">
        <w:t xml:space="preserve">wordt door zowel Opdrachtgever als Opdrachtnemer een korte vragenlijst van de prestatiemeting uitgevoerd. Naar aanleiding van deze ingevulde prestatiemeting gaan Opdrachtgever en Opdrachtnemer met elkaar in gesprek over de uitkomsten en stellen samen doelen vast om eventuele aandachtspunten te verbeteren. </w:t>
      </w:r>
    </w:p>
    <w:p w14:paraId="3F6D0444" w14:textId="77777777" w:rsidR="00F3723D" w:rsidRPr="00F3723D" w:rsidRDefault="00F3723D" w:rsidP="00F3723D"/>
    <w:p w14:paraId="4F751FC0" w14:textId="608DDC9E" w:rsidR="002F1109" w:rsidRDefault="002F1109" w:rsidP="00B0360A">
      <w:pPr>
        <w:pStyle w:val="Kop2"/>
      </w:pPr>
      <w:bookmarkStart w:id="68" w:name="_Financieel_management"/>
      <w:bookmarkStart w:id="69" w:name="_Toc116047578"/>
      <w:bookmarkEnd w:id="68"/>
      <w:r>
        <w:t>Financieel management</w:t>
      </w:r>
      <w:bookmarkEnd w:id="69"/>
    </w:p>
    <w:p w14:paraId="104CBF3D" w14:textId="77777777" w:rsidR="00F3723D" w:rsidRDefault="00F3723D" w:rsidP="00F3723D"/>
    <w:p w14:paraId="213F3E5E" w14:textId="77777777" w:rsidR="002C0F90" w:rsidRDefault="002C0F90" w:rsidP="002C0F90">
      <w:pPr>
        <w:numPr>
          <w:ilvl w:val="0"/>
          <w:numId w:val="23"/>
        </w:numPr>
      </w:pPr>
      <w:r>
        <w:t>Opdrachtnemer levert jaarlijks een offerte aan Opdrachtgever waarin de verwachte scope voor dat jaar is opgenomen.</w:t>
      </w:r>
    </w:p>
    <w:p w14:paraId="12486E59" w14:textId="77777777" w:rsidR="002C0F90" w:rsidRDefault="002C0F90" w:rsidP="002C0F90">
      <w:pPr>
        <w:numPr>
          <w:ilvl w:val="0"/>
          <w:numId w:val="23"/>
        </w:numPr>
      </w:pPr>
      <w:r>
        <w:t>Opdrachtgever levert na goedkeuring offerte een formele opdracht in de vorm van een opdrachtbrief en inkooporder met facturatiegegevens.</w:t>
      </w:r>
    </w:p>
    <w:p w14:paraId="7FBE09C5" w14:textId="77777777" w:rsidR="002C0F90" w:rsidRDefault="002C0F90" w:rsidP="002C0F90">
      <w:pPr>
        <w:numPr>
          <w:ilvl w:val="0"/>
          <w:numId w:val="23"/>
        </w:numPr>
      </w:pPr>
      <w:r>
        <w:t>Opdrachtnemer verrekent in 4 termijnen:</w:t>
      </w:r>
    </w:p>
    <w:p w14:paraId="3889C8AC" w14:textId="6F07469B" w:rsidR="002C0F90" w:rsidRDefault="002C0F90" w:rsidP="002C0F90">
      <w:pPr>
        <w:numPr>
          <w:ilvl w:val="1"/>
          <w:numId w:val="23"/>
        </w:numPr>
      </w:pPr>
      <w:r>
        <w:t xml:space="preserve">Termijn 1: 25% in </w:t>
      </w:r>
      <w:r w:rsidR="00FA1980">
        <w:t>maart/</w:t>
      </w:r>
      <w:r>
        <w:t>april bij aanvang opdracht</w:t>
      </w:r>
    </w:p>
    <w:p w14:paraId="18E43CF0" w14:textId="77777777" w:rsidR="002C0F90" w:rsidRDefault="002C0F90" w:rsidP="002C0F90">
      <w:pPr>
        <w:numPr>
          <w:ilvl w:val="1"/>
          <w:numId w:val="23"/>
        </w:numPr>
      </w:pPr>
      <w:r>
        <w:t>Termijn 2: 25 % in juli halverwege de monitoring en inspectie</w:t>
      </w:r>
    </w:p>
    <w:p w14:paraId="07027D7C" w14:textId="77777777" w:rsidR="002C0F90" w:rsidRDefault="002C0F90" w:rsidP="002C0F90">
      <w:pPr>
        <w:numPr>
          <w:ilvl w:val="1"/>
          <w:numId w:val="23"/>
        </w:numPr>
      </w:pPr>
      <w:r>
        <w:t xml:space="preserve">Termijn 3: 25% in oktober/november na afronding monitoring en inspectie </w:t>
      </w:r>
    </w:p>
    <w:p w14:paraId="0594BDAA" w14:textId="77777777" w:rsidR="002C0F90" w:rsidRDefault="002C0F90" w:rsidP="002C0F90">
      <w:pPr>
        <w:numPr>
          <w:ilvl w:val="1"/>
          <w:numId w:val="23"/>
        </w:numPr>
      </w:pPr>
      <w:r>
        <w:t>Termijn 4: 25 % in januari na afronding definitieve rapportage.</w:t>
      </w:r>
    </w:p>
    <w:p w14:paraId="363CDE67" w14:textId="781E7391" w:rsidR="002C0F90" w:rsidRDefault="002C0F90" w:rsidP="002C0F90">
      <w:pPr>
        <w:numPr>
          <w:ilvl w:val="0"/>
          <w:numId w:val="23"/>
        </w:numPr>
      </w:pPr>
      <w:r>
        <w:t>Opdrachtnemer verrekent in Termijn 4 het eventuele meer-/minderwerk conform de inschrijfstaat op basis van daadwerkelijk geleverde prestaties</w:t>
      </w:r>
      <w:r w:rsidR="00FA1980">
        <w:t xml:space="preserve"> en met onderbouwing</w:t>
      </w:r>
      <w:r>
        <w:t xml:space="preserve">. </w:t>
      </w:r>
    </w:p>
    <w:p w14:paraId="582CDF5F" w14:textId="77777777" w:rsidR="002C0F90" w:rsidRDefault="002C0F90" w:rsidP="002C0F90">
      <w:pPr>
        <w:numPr>
          <w:ilvl w:val="0"/>
          <w:numId w:val="23"/>
        </w:numPr>
      </w:pPr>
      <w:r>
        <w:t>Opdrachtnemer stelt voorafgaand aan facturatie een termijnstaat op met verantwoording van gemaakte kosten en dient deze ter ondertekening in bij de Opdrachtgever.</w:t>
      </w:r>
    </w:p>
    <w:p w14:paraId="4C822411" w14:textId="6CD9E32D" w:rsidR="002C0F90" w:rsidRDefault="002C0F90" w:rsidP="002C0F90">
      <w:pPr>
        <w:numPr>
          <w:ilvl w:val="0"/>
          <w:numId w:val="23"/>
        </w:numPr>
      </w:pPr>
      <w:r>
        <w:t xml:space="preserve">Opdrachtnemer dient facturen in via E-facturatie, zie </w:t>
      </w:r>
      <w:hyperlink r:id="rId34" w:history="1">
        <w:r w:rsidRPr="00A3205A">
          <w:rPr>
            <w:rStyle w:val="Hyperlink"/>
          </w:rPr>
          <w:t>https://www.amsterdam.nl/veelgevraagd/?productid=%7B8A6FB2C3-E0D0-40B1-802B-ACF516B3A415%7D</w:t>
        </w:r>
      </w:hyperlink>
      <w:r>
        <w:t>. Facturen zijn voorzien van de door Opdrachtgever voor akkoord ondertekende termijnstaat. Facturen bij aanvang opdracht kunnen zonder termijnstaat ingediend worden.</w:t>
      </w:r>
    </w:p>
    <w:p w14:paraId="7DED2117" w14:textId="77777777" w:rsidR="002C0F90" w:rsidRDefault="002C0F90" w:rsidP="002C0F90">
      <w:pPr>
        <w:ind w:left="720"/>
      </w:pPr>
    </w:p>
    <w:p w14:paraId="188ADA3F" w14:textId="6D8A6E32" w:rsidR="002F1109" w:rsidRDefault="002F1109" w:rsidP="00B0360A">
      <w:pPr>
        <w:pStyle w:val="Kop2"/>
      </w:pPr>
      <w:bookmarkStart w:id="70" w:name="_Toc116047579"/>
      <w:r>
        <w:lastRenderedPageBreak/>
        <w:t>Kwaliteitsmanagement</w:t>
      </w:r>
      <w:bookmarkEnd w:id="70"/>
    </w:p>
    <w:p w14:paraId="4BD10251" w14:textId="77777777" w:rsidR="00CA0C7A" w:rsidRPr="00CA0C7A" w:rsidRDefault="00CA0C7A" w:rsidP="00CA0C7A"/>
    <w:p w14:paraId="53D4C855" w14:textId="38654F74" w:rsidR="00CA0C7A" w:rsidRDefault="00CA0C7A" w:rsidP="001F0991">
      <w:pPr>
        <w:numPr>
          <w:ilvl w:val="0"/>
          <w:numId w:val="24"/>
        </w:numPr>
      </w:pPr>
      <w:r>
        <w:t>Opdrachtnemer borgt kwaliteit, projectkennis en voldoende capaciteit voor de gevraagde werkzaamheden.</w:t>
      </w:r>
    </w:p>
    <w:p w14:paraId="25164DEE" w14:textId="1E72AE81" w:rsidR="00CA0C7A" w:rsidRDefault="00CA0C7A" w:rsidP="001F0991">
      <w:pPr>
        <w:pStyle w:val="Default"/>
        <w:numPr>
          <w:ilvl w:val="0"/>
          <w:numId w:val="24"/>
        </w:numPr>
        <w:spacing w:after="40"/>
        <w:rPr>
          <w:sz w:val="21"/>
          <w:szCs w:val="21"/>
        </w:rPr>
      </w:pPr>
      <w:r>
        <w:rPr>
          <w:sz w:val="21"/>
          <w:szCs w:val="21"/>
        </w:rPr>
        <w:t>Opdrachtnemer Is</w:t>
      </w:r>
      <w:r w:rsidRPr="00AA4A1C">
        <w:rPr>
          <w:sz w:val="21"/>
          <w:szCs w:val="21"/>
        </w:rPr>
        <w:t xml:space="preserve"> verantwoordelijk voor de kwaliteitsbeheersing van alle te </w:t>
      </w:r>
      <w:r>
        <w:rPr>
          <w:sz w:val="21"/>
          <w:szCs w:val="21"/>
        </w:rPr>
        <w:t>verrichten werkzaamheden</w:t>
      </w:r>
      <w:r w:rsidRPr="00AA4A1C">
        <w:rPr>
          <w:sz w:val="21"/>
          <w:szCs w:val="21"/>
        </w:rPr>
        <w:t>. Voor de implementatie en het beheer van de kwaliteit wijst de Opdrachtnemer een bevoegd persoon aan welke voor de Opdrachtgever aanspreekbaar en beschikbaar is.</w:t>
      </w:r>
    </w:p>
    <w:p w14:paraId="58555B2F" w14:textId="5DE680CD" w:rsidR="00CA0C7A" w:rsidRDefault="00CA0C7A" w:rsidP="001F0991">
      <w:pPr>
        <w:numPr>
          <w:ilvl w:val="0"/>
          <w:numId w:val="24"/>
        </w:numPr>
      </w:pPr>
      <w:r>
        <w:t>Opdrachtgever beoordeelt de geleverde inspectieresultaten en geeft akkoord of geen akkoord op deze resultaten.</w:t>
      </w:r>
    </w:p>
    <w:p w14:paraId="6EE81502" w14:textId="6F17AF4F" w:rsidR="002C0F90" w:rsidRDefault="002C0F90" w:rsidP="002C0F90">
      <w:pPr>
        <w:pStyle w:val="Lijstalinea"/>
        <w:numPr>
          <w:ilvl w:val="0"/>
          <w:numId w:val="24"/>
        </w:numPr>
      </w:pPr>
      <w:r>
        <w:t>Opdrachtgever en Opdrachtnemer houden in het eerste contractjaar (2023) maandelijks een overleg via MSTeams om de kwaliteit van de geleverde prestaties te bespreken en eventuele knelpunten op te lossen. Deze voortgangsoverleggen kunnen in overleg afgebouwd worden, afhankelijk van de geleverde prestaties.</w:t>
      </w:r>
    </w:p>
    <w:p w14:paraId="5743B540" w14:textId="77777777" w:rsidR="00B0360A" w:rsidRDefault="00B0360A" w:rsidP="00B0360A">
      <w:pPr>
        <w:ind w:left="720"/>
      </w:pPr>
    </w:p>
    <w:p w14:paraId="21E353AB" w14:textId="31C1B019" w:rsidR="002F1109" w:rsidRDefault="00CA0C7A" w:rsidP="00B0360A">
      <w:pPr>
        <w:pStyle w:val="Kop2"/>
      </w:pPr>
      <w:bookmarkStart w:id="71" w:name="_Toc116047580"/>
      <w:r>
        <w:t>Informatiemanagement</w:t>
      </w:r>
      <w:bookmarkEnd w:id="71"/>
    </w:p>
    <w:p w14:paraId="00CDF272" w14:textId="4E770BC1" w:rsidR="00031D6E" w:rsidRPr="00D718C2" w:rsidRDefault="00031D6E" w:rsidP="001F0991">
      <w:pPr>
        <w:pStyle w:val="Lijstalinea"/>
        <w:numPr>
          <w:ilvl w:val="0"/>
          <w:numId w:val="25"/>
        </w:numPr>
      </w:pPr>
      <w:r>
        <w:t xml:space="preserve">Opdrachtnemer maakt de jaarlijkse spuitkaart in Gis-mapping software naar eigen keuze. De resultaten worden opgeleverd als </w:t>
      </w:r>
      <w:r w:rsidR="00F71D58">
        <w:t>Shapefiles</w:t>
      </w:r>
      <w:r>
        <w:t xml:space="preserve"> en online raadpleegbare kaart, zie voor </w:t>
      </w:r>
      <w:r w:rsidRPr="00D718C2">
        <w:t xml:space="preserve">detaillering </w:t>
      </w:r>
      <w:hyperlink w:anchor="_Eisen_1" w:history="1">
        <w:r w:rsidRPr="001B1379">
          <w:rPr>
            <w:rStyle w:val="Hyperlink"/>
          </w:rPr>
          <w:t>paragraaf 3.</w:t>
        </w:r>
        <w:r w:rsidR="00D718C2" w:rsidRPr="001B1379">
          <w:rPr>
            <w:rStyle w:val="Hyperlink"/>
          </w:rPr>
          <w:t>1</w:t>
        </w:r>
        <w:r w:rsidRPr="001B1379">
          <w:rPr>
            <w:rStyle w:val="Hyperlink"/>
          </w:rPr>
          <w:t>.2</w:t>
        </w:r>
      </w:hyperlink>
      <w:r w:rsidRPr="00D718C2">
        <w:t>.</w:t>
      </w:r>
    </w:p>
    <w:p w14:paraId="07DEF8F4" w14:textId="1A875464" w:rsidR="00031D6E" w:rsidRPr="00D718C2" w:rsidRDefault="00031D6E" w:rsidP="001F0991">
      <w:pPr>
        <w:pStyle w:val="Lijstalinea"/>
        <w:numPr>
          <w:ilvl w:val="0"/>
          <w:numId w:val="25"/>
        </w:numPr>
      </w:pPr>
      <w:r>
        <w:t xml:space="preserve">Meldingen worden </w:t>
      </w:r>
      <w:r w:rsidR="007958FA">
        <w:t xml:space="preserve">door Opdrachtgever </w:t>
      </w:r>
      <w:r>
        <w:t xml:space="preserve">via het SIA-meldsysteem geregistreerd in het gemeentelijke databeheersysteem Gisib Online, zie voor </w:t>
      </w:r>
      <w:r w:rsidRPr="00D718C2">
        <w:t xml:space="preserve">detaillering </w:t>
      </w:r>
      <w:hyperlink w:anchor="_Eisen_2" w:history="1">
        <w:r w:rsidRPr="001B1379">
          <w:rPr>
            <w:rStyle w:val="Hyperlink"/>
          </w:rPr>
          <w:t>paragraaf 3.3.2</w:t>
        </w:r>
      </w:hyperlink>
    </w:p>
    <w:p w14:paraId="779CFBFA" w14:textId="4898676F" w:rsidR="00CA0C7A" w:rsidRPr="00D718C2" w:rsidRDefault="00D718C2" w:rsidP="009F18BD">
      <w:pPr>
        <w:pStyle w:val="Lijstalinea"/>
        <w:numPr>
          <w:ilvl w:val="0"/>
          <w:numId w:val="25"/>
        </w:numPr>
        <w:ind w:left="709"/>
      </w:pPr>
      <w:r>
        <w:t xml:space="preserve">De </w:t>
      </w:r>
      <w:r w:rsidR="0021579A">
        <w:t xml:space="preserve">monitoring, inspecties </w:t>
      </w:r>
      <w:r w:rsidR="00CA0C7A">
        <w:t xml:space="preserve">en de resultaten van de feromoonvalvangsten worden </w:t>
      </w:r>
      <w:r w:rsidR="007958FA">
        <w:t xml:space="preserve">door Opdrachtnemer </w:t>
      </w:r>
      <w:r w:rsidR="00CA0C7A">
        <w:t>geregistreerd in het gemeentelijke databeheersysteem Gisib Online</w:t>
      </w:r>
      <w:r w:rsidR="002C0F90">
        <w:t xml:space="preserve">, zie voor </w:t>
      </w:r>
      <w:r w:rsidR="002C0F90" w:rsidRPr="00D718C2">
        <w:t xml:space="preserve">detaillering </w:t>
      </w:r>
      <w:hyperlink w:anchor="_Eisen_2" w:history="1">
        <w:r w:rsidR="002C0F90" w:rsidRPr="001B1379">
          <w:rPr>
            <w:rStyle w:val="Hyperlink"/>
          </w:rPr>
          <w:t xml:space="preserve">paragraaf </w:t>
        </w:r>
        <w:r w:rsidR="005F740D" w:rsidRPr="001B1379">
          <w:rPr>
            <w:rStyle w:val="Hyperlink"/>
          </w:rPr>
          <w:t>3.3.2</w:t>
        </w:r>
        <w:r w:rsidR="00CA0C7A" w:rsidRPr="001B1379">
          <w:rPr>
            <w:rStyle w:val="Hyperlink"/>
          </w:rPr>
          <w:t>.</w:t>
        </w:r>
      </w:hyperlink>
      <w:r w:rsidR="00FA1980" w:rsidRPr="00FA1980">
        <w:t xml:space="preserve"> </w:t>
      </w:r>
    </w:p>
    <w:p w14:paraId="517E7ACD" w14:textId="77777777" w:rsidR="00B76EB5" w:rsidRDefault="007958FA" w:rsidP="001F0991">
      <w:pPr>
        <w:pStyle w:val="Lijstalinea"/>
        <w:numPr>
          <w:ilvl w:val="0"/>
          <w:numId w:val="25"/>
        </w:numPr>
      </w:pPr>
      <w:r>
        <w:t>Preventieve en curatieve bestrijding wordt door Opdrachtnemer Bestrijding (ander contract) geregistreerd in het gemeentelijke databeheersysteem Gisib Online.</w:t>
      </w:r>
    </w:p>
    <w:p w14:paraId="425316F6" w14:textId="26384998" w:rsidR="00B76EB5" w:rsidRDefault="00CA0C7A" w:rsidP="001F0991">
      <w:pPr>
        <w:pStyle w:val="Lijstalinea"/>
        <w:numPr>
          <w:ilvl w:val="0"/>
          <w:numId w:val="25"/>
        </w:numPr>
      </w:pPr>
      <w:r w:rsidRPr="00B76EB5">
        <w:t xml:space="preserve">Opdrachtgever </w:t>
      </w:r>
      <w:r w:rsidR="007958FA" w:rsidRPr="00B76EB5">
        <w:t>verstrekt aan Opdrachtnemer</w:t>
      </w:r>
      <w:r w:rsidRPr="00B76EB5">
        <w:t xml:space="preserve"> inloggegevens, een handleiding en instructie in het veld</w:t>
      </w:r>
      <w:r w:rsidR="007958FA" w:rsidRPr="00B76EB5">
        <w:t xml:space="preserve"> voor het gebruik van Gisib Online</w:t>
      </w:r>
      <w:r w:rsidRPr="00B76EB5">
        <w:t>.</w:t>
      </w:r>
    </w:p>
    <w:p w14:paraId="290D841D" w14:textId="09392D37" w:rsidR="002F1109" w:rsidRDefault="00F74F23" w:rsidP="001F0991">
      <w:pPr>
        <w:pStyle w:val="Lijstalinea"/>
        <w:numPr>
          <w:ilvl w:val="0"/>
          <w:numId w:val="25"/>
        </w:numPr>
        <w:autoSpaceDE w:val="0"/>
        <w:autoSpaceDN w:val="0"/>
        <w:spacing w:line="240" w:lineRule="auto"/>
      </w:pPr>
      <w:r>
        <w:rPr>
          <w:lang w:eastAsia="nl-NL"/>
        </w:rPr>
        <w:t xml:space="preserve">Opdrachtnemer dient zelf voor hardware inclusief netwerkverbinding, camera en gps te zorgen en dient ervoor te zorgen dat dit naar behoren </w:t>
      </w:r>
      <w:r w:rsidRPr="00D718C2">
        <w:rPr>
          <w:lang w:eastAsia="nl-NL"/>
        </w:rPr>
        <w:t>functioneert</w:t>
      </w:r>
      <w:r w:rsidR="0021579A" w:rsidRPr="00D718C2">
        <w:rPr>
          <w:lang w:eastAsia="nl-NL"/>
        </w:rPr>
        <w:t xml:space="preserve"> </w:t>
      </w:r>
      <w:r w:rsidR="00D718C2" w:rsidRPr="00D718C2">
        <w:rPr>
          <w:lang w:eastAsia="nl-NL"/>
        </w:rPr>
        <w:t>(zie Bijlage 5</w:t>
      </w:r>
      <w:r w:rsidR="0021579A" w:rsidRPr="00D718C2">
        <w:rPr>
          <w:lang w:eastAsia="nl-NL"/>
        </w:rPr>
        <w:t>)</w:t>
      </w:r>
      <w:r w:rsidRPr="00D718C2">
        <w:rPr>
          <w:lang w:eastAsia="nl-NL"/>
        </w:rPr>
        <w:t>.</w:t>
      </w:r>
    </w:p>
    <w:p w14:paraId="069220D5" w14:textId="41EA103A" w:rsidR="002F1109" w:rsidRDefault="002F1109" w:rsidP="00B0360A">
      <w:pPr>
        <w:pStyle w:val="Kop2"/>
      </w:pPr>
      <w:bookmarkStart w:id="72" w:name="_Toc116047581"/>
      <w:r>
        <w:t>Omgevingsmanagement</w:t>
      </w:r>
      <w:bookmarkEnd w:id="72"/>
    </w:p>
    <w:p w14:paraId="3ABE8B31" w14:textId="77777777" w:rsidR="005F740D" w:rsidRDefault="005F740D" w:rsidP="005F740D">
      <w:pPr>
        <w:pStyle w:val="Lijstalinea"/>
        <w:numPr>
          <w:ilvl w:val="0"/>
          <w:numId w:val="26"/>
        </w:numPr>
      </w:pPr>
      <w:r>
        <w:t>Opdrachtnemer dient zijn werkzaamheden zodanig te managen dat minimale hinder voor de omgeving ontstaat. Onder hinder wordt verstaan: een negatieve beïnvloeding van de bereikbaarheid, leefbaarheid en/of veiligheid voor de omgeving.</w:t>
      </w:r>
    </w:p>
    <w:p w14:paraId="3AEEAD58" w14:textId="77777777" w:rsidR="005F740D" w:rsidRDefault="005F740D" w:rsidP="005F740D">
      <w:pPr>
        <w:pStyle w:val="Lijstalinea"/>
        <w:numPr>
          <w:ilvl w:val="0"/>
          <w:numId w:val="26"/>
        </w:numPr>
        <w:autoSpaceDE w:val="0"/>
        <w:autoSpaceDN w:val="0"/>
        <w:spacing w:line="240" w:lineRule="auto"/>
      </w:pPr>
      <w:r>
        <w:t>Opdrachtnemer wordt geacht met alle wet- en regelgeving, inclusief lokaal van toepassing zijnde regelgeving bekend te zijn, daarnaar te handelen en naar beste kunnen en vermogen, alles in het werk stelt om de noodzakelijke vergunningen en/of ontheffingen tijdig te verkrijgen, inclusief het produceren en indienen van de daartoe noodzakelijke vergunningsbescheiden.</w:t>
      </w:r>
      <w:r w:rsidRPr="00E12F40">
        <w:rPr>
          <w:lang w:eastAsia="nl-NL"/>
        </w:rPr>
        <w:t xml:space="preserve"> </w:t>
      </w:r>
    </w:p>
    <w:p w14:paraId="717CDAF0" w14:textId="77777777" w:rsidR="005F740D" w:rsidRDefault="005F740D" w:rsidP="005F740D">
      <w:pPr>
        <w:pStyle w:val="Lijstalinea"/>
        <w:numPr>
          <w:ilvl w:val="0"/>
          <w:numId w:val="26"/>
        </w:numPr>
        <w:autoSpaceDE w:val="0"/>
        <w:autoSpaceDN w:val="0"/>
        <w:spacing w:line="240" w:lineRule="auto"/>
      </w:pPr>
      <w:r>
        <w:rPr>
          <w:lang w:eastAsia="nl-NL"/>
        </w:rPr>
        <w:t>Opdrachtnemer dient zelf voor eventuele vergunningen of ontheffingen te zorgen en dient ervoor te zorgen dat dit geen vertraging van de werkzaamheden oplevert.</w:t>
      </w:r>
    </w:p>
    <w:p w14:paraId="5DE81E73" w14:textId="09D51C11" w:rsidR="005F740D" w:rsidRPr="00D718C2" w:rsidRDefault="005F740D" w:rsidP="005F740D">
      <w:pPr>
        <w:pStyle w:val="Lijstalinea"/>
        <w:numPr>
          <w:ilvl w:val="0"/>
          <w:numId w:val="26"/>
        </w:numPr>
        <w:rPr>
          <w:lang w:eastAsia="nl-NL"/>
        </w:rPr>
      </w:pPr>
      <w:r>
        <w:rPr>
          <w:lang w:eastAsia="nl-NL"/>
        </w:rPr>
        <w:t xml:space="preserve">Opdrachtnemer dient alle benodigde veiligheidsmaatregelen te treffen om het werk veilig te kunnen uitvoeren, op basis van de specifieke risico’s omgeving en </w:t>
      </w:r>
      <w:r w:rsidRPr="00D718C2">
        <w:rPr>
          <w:lang w:eastAsia="nl-NL"/>
        </w:rPr>
        <w:t xml:space="preserve">werkzaamheden (zie bijlage </w:t>
      </w:r>
      <w:r w:rsidR="00D718C2" w:rsidRPr="00D718C2">
        <w:rPr>
          <w:lang w:eastAsia="nl-NL"/>
        </w:rPr>
        <w:t>6</w:t>
      </w:r>
      <w:r w:rsidRPr="00D718C2">
        <w:rPr>
          <w:lang w:eastAsia="nl-NL"/>
        </w:rPr>
        <w:t xml:space="preserve">). </w:t>
      </w:r>
    </w:p>
    <w:p w14:paraId="2CE505F5" w14:textId="77777777" w:rsidR="005F740D" w:rsidRDefault="005F740D" w:rsidP="005F740D">
      <w:pPr>
        <w:pStyle w:val="Lijstalinea"/>
        <w:numPr>
          <w:ilvl w:val="0"/>
          <w:numId w:val="26"/>
        </w:numPr>
      </w:pPr>
      <w:r>
        <w:t>Opdrachtnemer dient klachten en schades bij Opdrachtgever te melden zodat per geval naar een passende oplossing gezocht kan worden.</w:t>
      </w:r>
    </w:p>
    <w:p w14:paraId="69225C39" w14:textId="77777777" w:rsidR="005F740D" w:rsidRDefault="005F740D" w:rsidP="005F740D">
      <w:pPr>
        <w:pStyle w:val="Lijstalinea"/>
        <w:numPr>
          <w:ilvl w:val="0"/>
          <w:numId w:val="26"/>
        </w:numPr>
      </w:pPr>
      <w:r>
        <w:t>Opdrachtnemer regelt toegang tot het terrein.</w:t>
      </w:r>
    </w:p>
    <w:p w14:paraId="6638D6D7" w14:textId="77777777" w:rsidR="005F740D" w:rsidRDefault="005F740D" w:rsidP="005F740D">
      <w:pPr>
        <w:pStyle w:val="Lijstalinea"/>
        <w:numPr>
          <w:ilvl w:val="0"/>
          <w:numId w:val="26"/>
        </w:numPr>
      </w:pPr>
      <w:r w:rsidRPr="00CE58D3">
        <w:lastRenderedPageBreak/>
        <w:t>Opdrachtnemer regelt, tenzij anders overeengekomen, de communicatie naar bewoners. Het gaat daarbij om het beantwoorden van eventuele vragen van bewoners ter plaatse en het opstellen van een standaardbrief met de opdrachtbevestiging van Opdrachtgever, die ter plaatse getoond kan worden.</w:t>
      </w:r>
    </w:p>
    <w:p w14:paraId="29536AD7" w14:textId="77777777" w:rsidR="00CE58D3" w:rsidRPr="00AD77CB" w:rsidRDefault="00CE58D3" w:rsidP="00CE58D3">
      <w:pPr>
        <w:pStyle w:val="Lijstalinea"/>
      </w:pPr>
    </w:p>
    <w:p w14:paraId="062EF258" w14:textId="50E9DD89" w:rsidR="002F1109" w:rsidRDefault="002F1109" w:rsidP="00B0360A">
      <w:pPr>
        <w:pStyle w:val="Kop2"/>
      </w:pPr>
      <w:bookmarkStart w:id="73" w:name="_Toc116047582"/>
      <w:r>
        <w:t>Communicatie</w:t>
      </w:r>
      <w:bookmarkEnd w:id="73"/>
    </w:p>
    <w:p w14:paraId="1CB7A45E" w14:textId="77777777" w:rsidR="00B04DFC" w:rsidRDefault="00CE58D3" w:rsidP="002F1109">
      <w:r>
        <w:t>Opdrachtgever wenst een open en transparante wijze van communiceren met Opdrachtnemer</w:t>
      </w:r>
      <w:r w:rsidR="00B04DFC">
        <w:t xml:space="preserve"> met korte lijnen. </w:t>
      </w:r>
    </w:p>
    <w:p w14:paraId="08765A11" w14:textId="42CEA0B9" w:rsidR="00F3723D" w:rsidRDefault="00B04DFC" w:rsidP="002F1109">
      <w:r>
        <w:t>Met name tijdens het overlastseizoen dienen zowel Opdrachtgever als Opdrachtnemer beschikbaar te zijn voor wederzijdse telefonische consultatie.</w:t>
      </w:r>
    </w:p>
    <w:p w14:paraId="1AE0B61D" w14:textId="77777777" w:rsidR="002F1109" w:rsidRDefault="002F1109" w:rsidP="002F1109"/>
    <w:p w14:paraId="0DFBBAD2" w14:textId="19370F94" w:rsidR="00072229" w:rsidRDefault="00072229" w:rsidP="00053EB0">
      <w:bookmarkStart w:id="74" w:name="_Toc110166030"/>
      <w:bookmarkStart w:id="75" w:name="_Toc110172559"/>
      <w:bookmarkStart w:id="76" w:name="_Toc350964308"/>
      <w:bookmarkStart w:id="77" w:name="_Toc409625680"/>
      <w:bookmarkStart w:id="78" w:name="_Toc410829791"/>
    </w:p>
    <w:p w14:paraId="6F532972" w14:textId="77777777" w:rsidR="00053EB0" w:rsidRPr="001225B8" w:rsidRDefault="00053EB0" w:rsidP="005F740D">
      <w:pPr>
        <w:pStyle w:val="Kop1"/>
        <w:ind w:left="567" w:hanging="567"/>
      </w:pPr>
      <w:bookmarkStart w:id="79" w:name="_Toc116047583"/>
      <w:bookmarkEnd w:id="74"/>
      <w:bookmarkEnd w:id="75"/>
      <w:r w:rsidRPr="001225B8">
        <w:lastRenderedPageBreak/>
        <w:t>Kritische Prestatie Indicatoren</w:t>
      </w:r>
      <w:bookmarkEnd w:id="79"/>
    </w:p>
    <w:p w14:paraId="6469E6D5" w14:textId="21D30A89" w:rsidR="00053EB0" w:rsidRDefault="001225B8" w:rsidP="00053EB0">
      <w:pPr>
        <w:spacing w:line="260" w:lineRule="atLeast"/>
      </w:pPr>
      <w:r>
        <w:t>Om de resultaten van het geleverde werk en de samenwerking te kunnen toetsen zijn Kritische Prestatie Indicatoren (KPI’s) van toepassing. Het gaat om de volgende twee KPI’s:</w:t>
      </w:r>
    </w:p>
    <w:p w14:paraId="3848003D" w14:textId="2B930620" w:rsidR="001225B8" w:rsidRDefault="001225B8" w:rsidP="00053EB0">
      <w:pPr>
        <w:spacing w:line="260" w:lineRule="atLeast"/>
      </w:pPr>
    </w:p>
    <w:p w14:paraId="425ED629" w14:textId="19D98E57" w:rsidR="001225B8" w:rsidRDefault="001225B8" w:rsidP="001F0991">
      <w:pPr>
        <w:pStyle w:val="Lijstalinea"/>
        <w:numPr>
          <w:ilvl w:val="0"/>
          <w:numId w:val="29"/>
        </w:numPr>
        <w:spacing w:line="260" w:lineRule="atLeast"/>
      </w:pPr>
      <w:r>
        <w:t>Tijdig en volledig aanleveren producten</w:t>
      </w:r>
    </w:p>
    <w:p w14:paraId="4A3668E3" w14:textId="367696A6" w:rsidR="001225B8" w:rsidRDefault="001225B8" w:rsidP="001F0991">
      <w:pPr>
        <w:pStyle w:val="Lijstalinea"/>
        <w:numPr>
          <w:ilvl w:val="0"/>
          <w:numId w:val="29"/>
        </w:numPr>
        <w:spacing w:line="260" w:lineRule="atLeast"/>
      </w:pPr>
      <w:r>
        <w:t>Tijdige en accurate registratie van eikenprocessierups</w:t>
      </w:r>
    </w:p>
    <w:p w14:paraId="7E7E2A81" w14:textId="18A53E61" w:rsidR="001225B8" w:rsidRDefault="001225B8" w:rsidP="001225B8">
      <w:pPr>
        <w:spacing w:line="260" w:lineRule="atLeast"/>
      </w:pPr>
    </w:p>
    <w:p w14:paraId="7B09E504" w14:textId="3DFED71A" w:rsidR="001225B8" w:rsidRDefault="001225B8" w:rsidP="001225B8">
      <w:pPr>
        <w:spacing w:line="260" w:lineRule="atLeast"/>
      </w:pPr>
      <w:r>
        <w:t>Deze KPI’s zijn hieronder concreet uitgewerkt.</w:t>
      </w:r>
    </w:p>
    <w:p w14:paraId="748EDEED" w14:textId="77777777" w:rsidR="004C078B" w:rsidRDefault="004C078B" w:rsidP="001225B8">
      <w:pPr>
        <w:spacing w:line="260" w:lineRule="atLeast"/>
      </w:pPr>
    </w:p>
    <w:p w14:paraId="3AA1755B" w14:textId="77777777" w:rsidR="001225B8" w:rsidRDefault="001225B8" w:rsidP="001225B8">
      <w:pPr>
        <w:pStyle w:val="Kop2"/>
      </w:pPr>
      <w:bookmarkStart w:id="80" w:name="_Toc116047584"/>
      <w:r>
        <w:t>KPI 1: Tijdig en volledig aanleveren producten</w:t>
      </w:r>
      <w:bookmarkEnd w:id="80"/>
    </w:p>
    <w:p w14:paraId="2048152C" w14:textId="5F1A934D" w:rsidR="001225B8" w:rsidRDefault="001225B8" w:rsidP="00053EB0">
      <w:pPr>
        <w:spacing w:line="260" w:lineRule="atLeast"/>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1225B8" w14:paraId="6630D3D6" w14:textId="77777777" w:rsidTr="007F082D">
        <w:tc>
          <w:tcPr>
            <w:tcW w:w="2694" w:type="dxa"/>
          </w:tcPr>
          <w:p w14:paraId="443C6A0D" w14:textId="3517E764" w:rsidR="001225B8" w:rsidRDefault="001225B8" w:rsidP="00053EB0">
            <w:pPr>
              <w:spacing w:line="260" w:lineRule="atLeast"/>
            </w:pPr>
            <w:r>
              <w:t>DEFINITIE</w:t>
            </w:r>
          </w:p>
        </w:tc>
        <w:tc>
          <w:tcPr>
            <w:tcW w:w="6935" w:type="dxa"/>
          </w:tcPr>
          <w:p w14:paraId="6F4F1A18" w14:textId="77777777" w:rsidR="001225B8" w:rsidRDefault="006E2283" w:rsidP="006E2283">
            <w:pPr>
              <w:spacing w:line="260" w:lineRule="atLeast"/>
            </w:pPr>
            <w:r>
              <w:t xml:space="preserve">Het tijdig en volledig aanleveren van goedgekeurde definitieve producten. </w:t>
            </w:r>
          </w:p>
          <w:p w14:paraId="5CBD5348" w14:textId="07DE1EC5" w:rsidR="003C2370" w:rsidRDefault="003C2370" w:rsidP="006E2283">
            <w:pPr>
              <w:spacing w:line="260" w:lineRule="atLeast"/>
            </w:pPr>
          </w:p>
        </w:tc>
      </w:tr>
      <w:tr w:rsidR="006E2283" w14:paraId="7E879DF9" w14:textId="77777777" w:rsidTr="007F082D">
        <w:tc>
          <w:tcPr>
            <w:tcW w:w="2694" w:type="dxa"/>
          </w:tcPr>
          <w:p w14:paraId="54B5F343" w14:textId="1851E0A5" w:rsidR="006E2283" w:rsidRDefault="006E2283" w:rsidP="00053EB0">
            <w:pPr>
              <w:spacing w:line="260" w:lineRule="atLeast"/>
            </w:pPr>
            <w:r>
              <w:t>TOELICHTING</w:t>
            </w:r>
          </w:p>
        </w:tc>
        <w:tc>
          <w:tcPr>
            <w:tcW w:w="6935" w:type="dxa"/>
          </w:tcPr>
          <w:p w14:paraId="185D1D55" w14:textId="7C14FE90" w:rsidR="006E2283" w:rsidRDefault="006E2283" w:rsidP="00053EB0">
            <w:pPr>
              <w:spacing w:line="260" w:lineRule="atLeast"/>
            </w:pPr>
            <w:r>
              <w:t>Dit betreft de definitieve versies van de volgende producten:</w:t>
            </w:r>
          </w:p>
          <w:p w14:paraId="6EC2768B" w14:textId="1D50BA01" w:rsidR="006E2283" w:rsidRDefault="006E2283" w:rsidP="005F740D">
            <w:pPr>
              <w:pStyle w:val="Lijstalinea"/>
              <w:numPr>
                <w:ilvl w:val="0"/>
                <w:numId w:val="43"/>
              </w:numPr>
              <w:spacing w:line="260" w:lineRule="atLeast"/>
            </w:pPr>
            <w:r>
              <w:t>Plan van Aanpak</w:t>
            </w:r>
            <w:r w:rsidR="005F740D">
              <w:t xml:space="preserve"> voor de algehele werkwijze en interpretatie van de opdracht</w:t>
            </w:r>
          </w:p>
          <w:p w14:paraId="6264B4F9" w14:textId="77777777" w:rsidR="006E2283" w:rsidRDefault="006E2283" w:rsidP="005F740D">
            <w:pPr>
              <w:pStyle w:val="Lijstalinea"/>
              <w:numPr>
                <w:ilvl w:val="0"/>
                <w:numId w:val="43"/>
              </w:numPr>
              <w:spacing w:line="260" w:lineRule="atLeast"/>
            </w:pPr>
            <w:r>
              <w:t>Spuitkaart</w:t>
            </w:r>
          </w:p>
          <w:p w14:paraId="35986B2A" w14:textId="7AB9330B" w:rsidR="006E2283" w:rsidRDefault="006E2283" w:rsidP="005F740D">
            <w:pPr>
              <w:pStyle w:val="Lijstalinea"/>
              <w:numPr>
                <w:ilvl w:val="0"/>
                <w:numId w:val="43"/>
              </w:numPr>
              <w:spacing w:line="260" w:lineRule="atLeast"/>
            </w:pPr>
            <w:r>
              <w:t>Rapportag</w:t>
            </w:r>
            <w:r w:rsidR="00B00AFE">
              <w:t>e</w:t>
            </w:r>
          </w:p>
          <w:p w14:paraId="54D17408" w14:textId="77777777" w:rsidR="006E2283" w:rsidRDefault="006E2283" w:rsidP="005F740D">
            <w:pPr>
              <w:pStyle w:val="Lijstalinea"/>
              <w:numPr>
                <w:ilvl w:val="0"/>
                <w:numId w:val="43"/>
              </w:numPr>
              <w:spacing w:line="260" w:lineRule="atLeast"/>
            </w:pPr>
            <w:r>
              <w:t>Trendgegevens</w:t>
            </w:r>
          </w:p>
          <w:p w14:paraId="68D6E793" w14:textId="77777777" w:rsidR="006E2283" w:rsidRDefault="006E2283" w:rsidP="005F740D">
            <w:pPr>
              <w:pStyle w:val="Lijstalinea"/>
              <w:numPr>
                <w:ilvl w:val="0"/>
                <w:numId w:val="43"/>
              </w:numPr>
              <w:spacing w:line="260" w:lineRule="atLeast"/>
            </w:pPr>
            <w:r>
              <w:t xml:space="preserve">Risico-zonering </w:t>
            </w:r>
          </w:p>
          <w:p w14:paraId="4CB51D8E" w14:textId="77777777" w:rsidR="006E2283" w:rsidRDefault="006E2283" w:rsidP="006E2283">
            <w:pPr>
              <w:spacing w:line="260" w:lineRule="atLeast"/>
            </w:pPr>
            <w:r>
              <w:t>conform geformuleerde eisen.</w:t>
            </w:r>
          </w:p>
          <w:p w14:paraId="53BB2637" w14:textId="77777777" w:rsidR="006E2283" w:rsidRDefault="006E2283" w:rsidP="006E2283">
            <w:pPr>
              <w:spacing w:line="260" w:lineRule="atLeast"/>
            </w:pPr>
            <w:r>
              <w:t>Onder tijdig wordt verstaan: conform de gestelde eisen.</w:t>
            </w:r>
          </w:p>
          <w:p w14:paraId="6EF5F12F" w14:textId="77777777" w:rsidR="006E2283" w:rsidRDefault="006E2283" w:rsidP="006E2283">
            <w:pPr>
              <w:spacing w:line="260" w:lineRule="atLeast"/>
            </w:pPr>
            <w:r>
              <w:t>Onder goedgekeurd wordt verstaan: feedback opdrachtgever is verwerkt, producten zijn compleet en conform gestelde eisen</w:t>
            </w:r>
            <w:r w:rsidR="003C2370">
              <w:t>.</w:t>
            </w:r>
          </w:p>
          <w:p w14:paraId="634238BD" w14:textId="03BFC505" w:rsidR="003C2370" w:rsidRDefault="003C2370" w:rsidP="006E2283">
            <w:pPr>
              <w:spacing w:line="260" w:lineRule="atLeast"/>
            </w:pPr>
          </w:p>
        </w:tc>
      </w:tr>
      <w:tr w:rsidR="001225B8" w14:paraId="3D126295" w14:textId="77777777" w:rsidTr="007F082D">
        <w:tc>
          <w:tcPr>
            <w:tcW w:w="2694" w:type="dxa"/>
          </w:tcPr>
          <w:p w14:paraId="7A3B9B0B" w14:textId="7142EB00" w:rsidR="001225B8" w:rsidRDefault="001225B8" w:rsidP="00053EB0">
            <w:pPr>
              <w:spacing w:line="260" w:lineRule="atLeast"/>
            </w:pPr>
            <w:r>
              <w:t>DOEL</w:t>
            </w:r>
          </w:p>
        </w:tc>
        <w:tc>
          <w:tcPr>
            <w:tcW w:w="6935" w:type="dxa"/>
          </w:tcPr>
          <w:p w14:paraId="2A5E2AFF" w14:textId="77777777" w:rsidR="001225B8" w:rsidRDefault="003C2370" w:rsidP="00053EB0">
            <w:pPr>
              <w:spacing w:line="260" w:lineRule="atLeast"/>
            </w:pPr>
            <w:r>
              <w:t>Het optimaliseren van het proces monitoring &amp; inspectie – bestrijding – rapportage – treffen beheer(s)maatregelen.</w:t>
            </w:r>
          </w:p>
          <w:p w14:paraId="5BB80130" w14:textId="0623E6E9" w:rsidR="003C2370" w:rsidRDefault="003C2370" w:rsidP="00053EB0">
            <w:pPr>
              <w:spacing w:line="260" w:lineRule="atLeast"/>
            </w:pPr>
          </w:p>
        </w:tc>
      </w:tr>
      <w:tr w:rsidR="001225B8" w14:paraId="34DDED94" w14:textId="77777777" w:rsidTr="007F082D">
        <w:tc>
          <w:tcPr>
            <w:tcW w:w="2694" w:type="dxa"/>
          </w:tcPr>
          <w:p w14:paraId="055CC74C" w14:textId="1B986EF2" w:rsidR="001225B8" w:rsidRDefault="001225B8" w:rsidP="00053EB0">
            <w:pPr>
              <w:spacing w:line="260" w:lineRule="atLeast"/>
            </w:pPr>
            <w:r>
              <w:t>PROCEDURE METING</w:t>
            </w:r>
          </w:p>
        </w:tc>
        <w:tc>
          <w:tcPr>
            <w:tcW w:w="6935" w:type="dxa"/>
          </w:tcPr>
          <w:p w14:paraId="3167EB73" w14:textId="11A9F700" w:rsidR="003C2370" w:rsidRPr="00DF5E81" w:rsidRDefault="003C2370" w:rsidP="003C2370">
            <w:pPr>
              <w:pStyle w:val="standaardantwoordtekst"/>
              <w:rPr>
                <w:sz w:val="21"/>
              </w:rPr>
            </w:pPr>
            <w:r>
              <w:rPr>
                <w:sz w:val="21"/>
              </w:rPr>
              <w:t xml:space="preserve">Opdrachtgever </w:t>
            </w:r>
            <w:r w:rsidRPr="00DF5E81">
              <w:rPr>
                <w:sz w:val="21"/>
              </w:rPr>
              <w:t>controle</w:t>
            </w:r>
            <w:r>
              <w:rPr>
                <w:sz w:val="21"/>
              </w:rPr>
              <w:t>ert</w:t>
            </w:r>
            <w:r w:rsidRPr="00DF5E81">
              <w:rPr>
                <w:sz w:val="21"/>
              </w:rPr>
              <w:t xml:space="preserve"> of feedback is verwerkt en producten compleet zijn conform gestelde eisen</w:t>
            </w:r>
            <w:r>
              <w:rPr>
                <w:sz w:val="21"/>
              </w:rPr>
              <w:t xml:space="preserve">. </w:t>
            </w:r>
            <w:r w:rsidRPr="00DF5E81">
              <w:rPr>
                <w:sz w:val="21"/>
              </w:rPr>
              <w:t xml:space="preserve">Is </w:t>
            </w:r>
            <w:r w:rsidR="00B00AFE">
              <w:rPr>
                <w:sz w:val="21"/>
              </w:rPr>
              <w:t xml:space="preserve">dat </w:t>
            </w:r>
            <w:r w:rsidRPr="00DF5E81">
              <w:rPr>
                <w:sz w:val="21"/>
              </w:rPr>
              <w:t xml:space="preserve">niet het geval volgt </w:t>
            </w:r>
            <w:r w:rsidR="00B00AFE">
              <w:rPr>
                <w:sz w:val="21"/>
              </w:rPr>
              <w:t xml:space="preserve">een </w:t>
            </w:r>
            <w:r w:rsidRPr="00DF5E81">
              <w:rPr>
                <w:sz w:val="21"/>
              </w:rPr>
              <w:t xml:space="preserve">schriftelijk verzoek </w:t>
            </w:r>
            <w:r w:rsidR="00B00AFE">
              <w:rPr>
                <w:sz w:val="21"/>
              </w:rPr>
              <w:t xml:space="preserve">om </w:t>
            </w:r>
            <w:r w:rsidRPr="00DF5E81">
              <w:rPr>
                <w:sz w:val="21"/>
              </w:rPr>
              <w:t>correctie. Is het wederom niet verwerkt volgt een gesprek met Opdrachtnemer. Afhankelijk van mate van tekortkoming kan Opdrachtgever een korting opleggen zoals beschreven in de Overeenkomst.</w:t>
            </w:r>
          </w:p>
          <w:p w14:paraId="535667EE" w14:textId="062AC22D" w:rsidR="001225B8" w:rsidRDefault="001225B8" w:rsidP="00053EB0">
            <w:pPr>
              <w:spacing w:line="260" w:lineRule="atLeast"/>
            </w:pPr>
          </w:p>
        </w:tc>
      </w:tr>
      <w:tr w:rsidR="003C2370" w14:paraId="409C2F9E" w14:textId="77777777" w:rsidTr="007F082D">
        <w:tc>
          <w:tcPr>
            <w:tcW w:w="2694" w:type="dxa"/>
          </w:tcPr>
          <w:p w14:paraId="20118F8A" w14:textId="705B64A4" w:rsidR="003C2370" w:rsidRDefault="003C2370" w:rsidP="003C2370">
            <w:pPr>
              <w:spacing w:line="260" w:lineRule="atLeast"/>
            </w:pPr>
            <w:r>
              <w:t>WIE VOERT METING UIT</w:t>
            </w:r>
          </w:p>
        </w:tc>
        <w:tc>
          <w:tcPr>
            <w:tcW w:w="6935" w:type="dxa"/>
          </w:tcPr>
          <w:p w14:paraId="267E8C42" w14:textId="77777777" w:rsidR="003C2370" w:rsidRDefault="003C2370" w:rsidP="003C2370">
            <w:pPr>
              <w:spacing w:line="260" w:lineRule="atLeast"/>
            </w:pPr>
            <w:r>
              <w:t>Opdrachtgever</w:t>
            </w:r>
          </w:p>
          <w:p w14:paraId="5CBC5881" w14:textId="6DC7D68B" w:rsidR="003C2370" w:rsidRDefault="003C2370" w:rsidP="003C2370">
            <w:pPr>
              <w:spacing w:line="260" w:lineRule="atLeast"/>
            </w:pPr>
          </w:p>
        </w:tc>
      </w:tr>
      <w:tr w:rsidR="003C2370" w14:paraId="3E2D7988" w14:textId="77777777" w:rsidTr="007F082D">
        <w:tc>
          <w:tcPr>
            <w:tcW w:w="2694" w:type="dxa"/>
          </w:tcPr>
          <w:p w14:paraId="71EE279C" w14:textId="0F8F1538" w:rsidR="003C2370" w:rsidRDefault="003C2370" w:rsidP="003C2370">
            <w:pPr>
              <w:spacing w:line="260" w:lineRule="atLeast"/>
            </w:pPr>
            <w:r>
              <w:t>FREQUENTIE METING</w:t>
            </w:r>
          </w:p>
        </w:tc>
        <w:tc>
          <w:tcPr>
            <w:tcW w:w="6935" w:type="dxa"/>
          </w:tcPr>
          <w:p w14:paraId="21D9EF8F" w14:textId="77777777" w:rsidR="003C2370" w:rsidRDefault="003C2370" w:rsidP="003C2370">
            <w:pPr>
              <w:spacing w:line="260" w:lineRule="atLeast"/>
            </w:pPr>
            <w:r>
              <w:t>1 x per jaar voorafgaand aan het jaarlijkse startoverleg.</w:t>
            </w:r>
          </w:p>
          <w:p w14:paraId="587290E5" w14:textId="2C78657B" w:rsidR="003C2370" w:rsidRDefault="003C2370" w:rsidP="003C2370">
            <w:pPr>
              <w:spacing w:line="260" w:lineRule="atLeast"/>
            </w:pPr>
          </w:p>
        </w:tc>
      </w:tr>
    </w:tbl>
    <w:p w14:paraId="1991D6A7" w14:textId="5DA2C60F" w:rsidR="001225B8" w:rsidRDefault="001225B8" w:rsidP="00053EB0">
      <w:pPr>
        <w:spacing w:line="260" w:lineRule="atLeast"/>
      </w:pPr>
    </w:p>
    <w:p w14:paraId="48950ABC" w14:textId="441589D6" w:rsidR="001225B8" w:rsidRDefault="001225B8" w:rsidP="00053EB0">
      <w:pPr>
        <w:spacing w:line="260" w:lineRule="atLeast"/>
      </w:pPr>
    </w:p>
    <w:p w14:paraId="0955B8FA" w14:textId="78488795" w:rsidR="004C078B" w:rsidRDefault="004C078B" w:rsidP="00053EB0">
      <w:pPr>
        <w:spacing w:line="260" w:lineRule="atLeast"/>
      </w:pPr>
    </w:p>
    <w:p w14:paraId="118661BB" w14:textId="2F3A8EE6" w:rsidR="004C078B" w:rsidRDefault="004C078B" w:rsidP="00053EB0">
      <w:pPr>
        <w:spacing w:line="260" w:lineRule="atLeast"/>
      </w:pPr>
    </w:p>
    <w:p w14:paraId="7488E67E" w14:textId="77777777" w:rsidR="004C078B" w:rsidRDefault="004C078B" w:rsidP="00053EB0">
      <w:pPr>
        <w:spacing w:line="260" w:lineRule="atLeast"/>
      </w:pPr>
    </w:p>
    <w:p w14:paraId="3FA28B47" w14:textId="77777777" w:rsidR="004C078B" w:rsidRDefault="004C078B" w:rsidP="004C078B">
      <w:pPr>
        <w:pStyle w:val="Kop2"/>
      </w:pPr>
      <w:bookmarkStart w:id="81" w:name="_Toc116047585"/>
      <w:r>
        <w:t>KPI 2: Tijdige en accurate registratie van eikenprocessierups</w:t>
      </w:r>
      <w:bookmarkEnd w:id="81"/>
    </w:p>
    <w:p w14:paraId="146325A4" w14:textId="69FD24AF" w:rsidR="004C078B" w:rsidRDefault="004C078B" w:rsidP="00053EB0">
      <w:pPr>
        <w:pStyle w:val="standaardantwoordtekst"/>
        <w:ind w:left="426"/>
        <w:rPr>
          <w:sz w:val="21"/>
        </w:rPr>
      </w:pPr>
    </w:p>
    <w:p w14:paraId="5DCAA331" w14:textId="1BFEF94B" w:rsidR="006E2283" w:rsidRPr="00E22010" w:rsidRDefault="006E2283" w:rsidP="004C078B">
      <w:pPr>
        <w:pStyle w:val="standaardantwoordtekst"/>
        <w:rPr>
          <w:sz w:val="21"/>
        </w:rPr>
      </w:pPr>
    </w:p>
    <w:tbl>
      <w:tblPr>
        <w:tblStyle w:val="Tabelraster"/>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6935"/>
      </w:tblGrid>
      <w:tr w:rsidR="006E2283" w14:paraId="4F22CF62" w14:textId="77777777" w:rsidTr="007F082D">
        <w:tc>
          <w:tcPr>
            <w:tcW w:w="2694" w:type="dxa"/>
          </w:tcPr>
          <w:p w14:paraId="41E37EBE" w14:textId="77777777" w:rsidR="006E2283" w:rsidRDefault="006E2283" w:rsidP="00D17C4E">
            <w:pPr>
              <w:spacing w:line="260" w:lineRule="atLeast"/>
            </w:pPr>
            <w:r>
              <w:t>DEFINITIE</w:t>
            </w:r>
          </w:p>
        </w:tc>
        <w:tc>
          <w:tcPr>
            <w:tcW w:w="6935" w:type="dxa"/>
          </w:tcPr>
          <w:p w14:paraId="39EAD574" w14:textId="77777777" w:rsidR="006E2283" w:rsidRDefault="004C078B" w:rsidP="00D17C4E">
            <w:pPr>
              <w:spacing w:line="260" w:lineRule="atLeast"/>
            </w:pPr>
            <w:r>
              <w:t>Het tijdig en accuraat registreren van monitoring en inspectie.</w:t>
            </w:r>
          </w:p>
          <w:p w14:paraId="4F822719" w14:textId="05EEEC45" w:rsidR="004C078B" w:rsidRDefault="004C078B" w:rsidP="00D17C4E">
            <w:pPr>
              <w:spacing w:line="260" w:lineRule="atLeast"/>
            </w:pPr>
          </w:p>
        </w:tc>
      </w:tr>
      <w:tr w:rsidR="004C078B" w14:paraId="1129CF6B" w14:textId="77777777" w:rsidTr="007F082D">
        <w:tc>
          <w:tcPr>
            <w:tcW w:w="2694" w:type="dxa"/>
          </w:tcPr>
          <w:p w14:paraId="59B4FF3F" w14:textId="5AA2CAAC" w:rsidR="004C078B" w:rsidRDefault="004C078B" w:rsidP="00D17C4E">
            <w:pPr>
              <w:spacing w:line="260" w:lineRule="atLeast"/>
            </w:pPr>
            <w:r>
              <w:t>TOELICHTING</w:t>
            </w:r>
          </w:p>
        </w:tc>
        <w:tc>
          <w:tcPr>
            <w:tcW w:w="6935" w:type="dxa"/>
          </w:tcPr>
          <w:p w14:paraId="0CD9DB10" w14:textId="77777777" w:rsidR="004C078B" w:rsidRDefault="004C078B" w:rsidP="00D17C4E">
            <w:pPr>
              <w:spacing w:line="260" w:lineRule="atLeast"/>
            </w:pPr>
            <w:r>
              <w:t>Onder tijdig wordt verstaan: conform de gestelde eisen.</w:t>
            </w:r>
          </w:p>
          <w:p w14:paraId="0C312193" w14:textId="77777777" w:rsidR="004C078B" w:rsidRDefault="004C078B" w:rsidP="00D17C4E">
            <w:pPr>
              <w:spacing w:line="260" w:lineRule="atLeast"/>
            </w:pPr>
            <w:r>
              <w:t xml:space="preserve">Onder accuraat wordt verstaan: </w:t>
            </w:r>
            <w:r w:rsidR="00455DD8">
              <w:t>een voll</w:t>
            </w:r>
            <w:r w:rsidR="00640AFB">
              <w:t>edig en correct ingevuld paspoort.</w:t>
            </w:r>
          </w:p>
          <w:p w14:paraId="0FB0EABB" w14:textId="5AB27B4D" w:rsidR="00640AFB" w:rsidRDefault="00640AFB" w:rsidP="00D17C4E">
            <w:pPr>
              <w:spacing w:line="260" w:lineRule="atLeast"/>
            </w:pPr>
          </w:p>
        </w:tc>
      </w:tr>
      <w:tr w:rsidR="006E2283" w14:paraId="0F0B5E3C" w14:textId="77777777" w:rsidTr="007F082D">
        <w:tc>
          <w:tcPr>
            <w:tcW w:w="2694" w:type="dxa"/>
          </w:tcPr>
          <w:p w14:paraId="057AD2A0" w14:textId="77777777" w:rsidR="006E2283" w:rsidRDefault="006E2283" w:rsidP="00D17C4E">
            <w:pPr>
              <w:spacing w:line="260" w:lineRule="atLeast"/>
            </w:pPr>
            <w:r>
              <w:t>DOEL</w:t>
            </w:r>
          </w:p>
        </w:tc>
        <w:tc>
          <w:tcPr>
            <w:tcW w:w="6935" w:type="dxa"/>
          </w:tcPr>
          <w:p w14:paraId="1A4F4ABE" w14:textId="4843C2DC" w:rsidR="006E2283" w:rsidRDefault="00455DD8" w:rsidP="00D17C4E">
            <w:pPr>
              <w:spacing w:line="260" w:lineRule="atLeast"/>
            </w:pPr>
            <w:r>
              <w:t>Door</w:t>
            </w:r>
            <w:r w:rsidR="004C078B">
              <w:t xml:space="preserve"> middel van betrouwbare </w:t>
            </w:r>
            <w:r>
              <w:t xml:space="preserve">monitoring en inspectie het minimaliseren van vertraging bij de bestrijdende partij en daarmee het voldoen aan de zorgplicht. </w:t>
            </w:r>
          </w:p>
          <w:p w14:paraId="53EEE671" w14:textId="5B3BA5AA" w:rsidR="004C078B" w:rsidRDefault="004C078B" w:rsidP="00D17C4E">
            <w:pPr>
              <w:spacing w:line="260" w:lineRule="atLeast"/>
            </w:pPr>
          </w:p>
        </w:tc>
      </w:tr>
      <w:tr w:rsidR="006E2283" w14:paraId="0E6AC1ED" w14:textId="77777777" w:rsidTr="007F082D">
        <w:tc>
          <w:tcPr>
            <w:tcW w:w="2694" w:type="dxa"/>
          </w:tcPr>
          <w:p w14:paraId="422AEDD4" w14:textId="77777777" w:rsidR="006E2283" w:rsidRDefault="006E2283" w:rsidP="00D17C4E">
            <w:pPr>
              <w:spacing w:line="260" w:lineRule="atLeast"/>
            </w:pPr>
            <w:r>
              <w:t>PROCEDURE METING</w:t>
            </w:r>
          </w:p>
        </w:tc>
        <w:tc>
          <w:tcPr>
            <w:tcW w:w="6935" w:type="dxa"/>
          </w:tcPr>
          <w:p w14:paraId="0C7B9565" w14:textId="03C618F8" w:rsidR="006E2283" w:rsidRDefault="00455DD8" w:rsidP="00D17C4E">
            <w:pPr>
              <w:spacing w:line="260" w:lineRule="atLeast"/>
            </w:pPr>
            <w:r>
              <w:t>Opdrachtgever controleert d.m.v. een export uit het databeheersysteem</w:t>
            </w:r>
          </w:p>
          <w:p w14:paraId="6C370B27" w14:textId="77777777" w:rsidR="00455DD8" w:rsidRDefault="00455DD8" w:rsidP="001F0991">
            <w:pPr>
              <w:pStyle w:val="Lijstalinea"/>
              <w:numPr>
                <w:ilvl w:val="2"/>
                <w:numId w:val="21"/>
              </w:numPr>
              <w:spacing w:line="260" w:lineRule="atLeast"/>
              <w:ind w:left="457"/>
            </w:pPr>
            <w:r>
              <w:t>De verwerking van melding tot registratie</w:t>
            </w:r>
          </w:p>
          <w:p w14:paraId="1F26FCA6" w14:textId="522A03E8" w:rsidR="00455DD8" w:rsidRDefault="00455DD8" w:rsidP="001F0991">
            <w:pPr>
              <w:pStyle w:val="Lijstalinea"/>
              <w:numPr>
                <w:ilvl w:val="2"/>
                <w:numId w:val="21"/>
              </w:numPr>
              <w:spacing w:line="260" w:lineRule="atLeast"/>
              <w:ind w:left="457"/>
            </w:pPr>
            <w:r>
              <w:t>Start en einde monitoring &amp; inspectie</w:t>
            </w:r>
          </w:p>
          <w:p w14:paraId="30E4B725" w14:textId="588076A3" w:rsidR="00455DD8" w:rsidRDefault="00455DD8" w:rsidP="001F0991">
            <w:pPr>
              <w:pStyle w:val="Lijstalinea"/>
              <w:numPr>
                <w:ilvl w:val="2"/>
                <w:numId w:val="21"/>
              </w:numPr>
              <w:spacing w:line="260" w:lineRule="atLeast"/>
              <w:ind w:left="457"/>
            </w:pPr>
            <w:r>
              <w:t>Registratie feromoonvaltellingen.</w:t>
            </w:r>
          </w:p>
          <w:p w14:paraId="757FD32C" w14:textId="5AFF3180" w:rsidR="00455DD8" w:rsidRPr="00E22010" w:rsidRDefault="00455DD8" w:rsidP="00455DD8">
            <w:pPr>
              <w:pStyle w:val="standaardantwoordtekst"/>
              <w:rPr>
                <w:sz w:val="21"/>
              </w:rPr>
            </w:pPr>
            <w:r w:rsidRPr="00DF5E81">
              <w:rPr>
                <w:sz w:val="21"/>
              </w:rPr>
              <w:t xml:space="preserve">Afhankelijk van mate van tekortkoming </w:t>
            </w:r>
            <w:r>
              <w:rPr>
                <w:sz w:val="21"/>
              </w:rPr>
              <w:t xml:space="preserve">volgt eerst een gesprek en </w:t>
            </w:r>
            <w:r w:rsidRPr="00DF5E81">
              <w:rPr>
                <w:sz w:val="21"/>
              </w:rPr>
              <w:t xml:space="preserve">kan Opdrachtgever </w:t>
            </w:r>
            <w:r>
              <w:rPr>
                <w:sz w:val="21"/>
              </w:rPr>
              <w:t xml:space="preserve">vervolgens </w:t>
            </w:r>
            <w:r w:rsidRPr="00DF5E81">
              <w:rPr>
                <w:sz w:val="21"/>
              </w:rPr>
              <w:t>een korting opleggen zoals beschreven in de Overeenkomst</w:t>
            </w:r>
            <w:r w:rsidR="007F082D">
              <w:rPr>
                <w:sz w:val="21"/>
              </w:rPr>
              <w:t>.</w:t>
            </w:r>
          </w:p>
          <w:p w14:paraId="03F2A32E" w14:textId="41E8E85D" w:rsidR="00455DD8" w:rsidRDefault="00455DD8" w:rsidP="00455DD8">
            <w:pPr>
              <w:spacing w:line="260" w:lineRule="atLeast"/>
            </w:pPr>
          </w:p>
        </w:tc>
      </w:tr>
      <w:tr w:rsidR="006E2283" w14:paraId="4CED53A6" w14:textId="77777777" w:rsidTr="007F082D">
        <w:tc>
          <w:tcPr>
            <w:tcW w:w="2694" w:type="dxa"/>
          </w:tcPr>
          <w:p w14:paraId="309E6D00" w14:textId="77777777" w:rsidR="006E2283" w:rsidRDefault="006E2283" w:rsidP="00D17C4E">
            <w:pPr>
              <w:spacing w:line="260" w:lineRule="atLeast"/>
            </w:pPr>
            <w:r>
              <w:t>WIE VOERT METING UIT</w:t>
            </w:r>
          </w:p>
        </w:tc>
        <w:tc>
          <w:tcPr>
            <w:tcW w:w="6935" w:type="dxa"/>
          </w:tcPr>
          <w:p w14:paraId="6D4D29D7" w14:textId="77777777" w:rsidR="006E2283" w:rsidRDefault="00455DD8" w:rsidP="00D17C4E">
            <w:pPr>
              <w:spacing w:line="260" w:lineRule="atLeast"/>
            </w:pPr>
            <w:r>
              <w:t>Opdrachtgever</w:t>
            </w:r>
          </w:p>
          <w:p w14:paraId="48C872EA" w14:textId="620823AA" w:rsidR="007F082D" w:rsidRDefault="007F082D" w:rsidP="00D17C4E">
            <w:pPr>
              <w:spacing w:line="260" w:lineRule="atLeast"/>
            </w:pPr>
          </w:p>
        </w:tc>
      </w:tr>
      <w:tr w:rsidR="006E2283" w14:paraId="272F6899" w14:textId="77777777" w:rsidTr="007F082D">
        <w:tc>
          <w:tcPr>
            <w:tcW w:w="2694" w:type="dxa"/>
          </w:tcPr>
          <w:p w14:paraId="47AEDC93" w14:textId="77777777" w:rsidR="006E2283" w:rsidRDefault="006E2283" w:rsidP="00D17C4E">
            <w:pPr>
              <w:spacing w:line="260" w:lineRule="atLeast"/>
            </w:pPr>
            <w:r>
              <w:t>FREQUENTIE METING</w:t>
            </w:r>
          </w:p>
        </w:tc>
        <w:tc>
          <w:tcPr>
            <w:tcW w:w="6935" w:type="dxa"/>
          </w:tcPr>
          <w:p w14:paraId="4A5D7A4D" w14:textId="77777777" w:rsidR="007F082D" w:rsidRDefault="007F082D" w:rsidP="007F082D">
            <w:pPr>
              <w:spacing w:line="260" w:lineRule="atLeast"/>
            </w:pPr>
            <w:r>
              <w:t>1 x per jaar voorafgaand aan het jaarlijkse startoverleg.</w:t>
            </w:r>
          </w:p>
          <w:p w14:paraId="1A50C201" w14:textId="77777777" w:rsidR="006E2283" w:rsidRDefault="006E2283" w:rsidP="00D17C4E">
            <w:pPr>
              <w:spacing w:line="260" w:lineRule="atLeast"/>
            </w:pPr>
          </w:p>
        </w:tc>
      </w:tr>
    </w:tbl>
    <w:p w14:paraId="5EA54B03" w14:textId="5ABE9E45" w:rsidR="00053EB0" w:rsidRPr="00E22010" w:rsidRDefault="00053EB0" w:rsidP="00053EB0">
      <w:pPr>
        <w:pStyle w:val="standaardantwoordtekst"/>
        <w:ind w:left="426"/>
        <w:rPr>
          <w:sz w:val="21"/>
        </w:rPr>
      </w:pPr>
    </w:p>
    <w:p w14:paraId="2483BDDA" w14:textId="77777777" w:rsidR="00053EB0" w:rsidRDefault="00053EB0" w:rsidP="00053EB0">
      <w:pPr>
        <w:pStyle w:val="standaardantwoordtekst"/>
        <w:ind w:left="426"/>
        <w:rPr>
          <w:sz w:val="21"/>
        </w:rPr>
      </w:pPr>
    </w:p>
    <w:p w14:paraId="6D172770" w14:textId="77777777" w:rsidR="00053EB0" w:rsidRPr="00E22010" w:rsidRDefault="00053EB0" w:rsidP="00053EB0">
      <w:pPr>
        <w:pStyle w:val="standaardantwoordtekst"/>
        <w:ind w:left="426"/>
        <w:rPr>
          <w:sz w:val="21"/>
        </w:rPr>
      </w:pPr>
    </w:p>
    <w:p w14:paraId="0D3AD2D3" w14:textId="77777777" w:rsidR="00072229" w:rsidRDefault="00072229" w:rsidP="00072229">
      <w:pPr>
        <w:rPr>
          <w:color w:val="1F497D"/>
          <w:highlight w:val="yellow"/>
        </w:rPr>
      </w:pPr>
    </w:p>
    <w:p w14:paraId="24B69589" w14:textId="77777777" w:rsidR="00072229" w:rsidRPr="00723DC4" w:rsidRDefault="00072229" w:rsidP="00072229"/>
    <w:p w14:paraId="0914FF71" w14:textId="77777777" w:rsidR="00C755D1" w:rsidRPr="00C755D1" w:rsidRDefault="00C755D1" w:rsidP="00C755D1"/>
    <w:p w14:paraId="0598556A" w14:textId="77777777" w:rsidR="00585DD1" w:rsidRPr="00135511" w:rsidRDefault="00585DD1" w:rsidP="00585DD1"/>
    <w:p w14:paraId="4011824C" w14:textId="77777777" w:rsidR="00184FC4" w:rsidRPr="00135511" w:rsidRDefault="00184FC4" w:rsidP="00184FC4">
      <w:pPr>
        <w:rPr>
          <w:sz w:val="23"/>
        </w:rPr>
      </w:pPr>
      <w:bookmarkStart w:id="82" w:name="_Toc186534709"/>
      <w:bookmarkStart w:id="83" w:name="_Toc284860507"/>
      <w:bookmarkStart w:id="84" w:name="_Toc350964360"/>
      <w:bookmarkStart w:id="85" w:name="_Toc186534710"/>
      <w:bookmarkStart w:id="86" w:name="_Toc284860508"/>
      <w:bookmarkStart w:id="87" w:name="_Toc350964361"/>
      <w:bookmarkStart w:id="88" w:name="_Toc409625684"/>
      <w:bookmarkStart w:id="89" w:name="_Toc410829795"/>
      <w:bookmarkEnd w:id="76"/>
      <w:bookmarkEnd w:id="77"/>
      <w:bookmarkEnd w:id="78"/>
    </w:p>
    <w:p w14:paraId="7AC07FB0" w14:textId="77777777" w:rsidR="00184FC4" w:rsidRPr="00135511" w:rsidRDefault="00184FC4" w:rsidP="00C60CCD">
      <w:pPr>
        <w:rPr>
          <w:sz w:val="23"/>
        </w:rPr>
      </w:pPr>
    </w:p>
    <w:bookmarkEnd w:id="32"/>
    <w:bookmarkEnd w:id="82"/>
    <w:bookmarkEnd w:id="83"/>
    <w:bookmarkEnd w:id="84"/>
    <w:bookmarkEnd w:id="85"/>
    <w:bookmarkEnd w:id="86"/>
    <w:bookmarkEnd w:id="87"/>
    <w:bookmarkEnd w:id="88"/>
    <w:bookmarkEnd w:id="89"/>
    <w:p w14:paraId="45EF7A39" w14:textId="77777777" w:rsidR="00BB4650" w:rsidRPr="00135511" w:rsidRDefault="00BB4650" w:rsidP="00A713BB">
      <w:pPr>
        <w:rPr>
          <w:sz w:val="23"/>
        </w:rPr>
        <w:sectPr w:rsidR="00BB4650" w:rsidRPr="00135511" w:rsidSect="005144B4">
          <w:footerReference w:type="default" r:id="rId35"/>
          <w:pgSz w:w="11906" w:h="16838" w:code="9"/>
          <w:pgMar w:top="1843" w:right="1133" w:bottom="993" w:left="1134" w:header="0" w:footer="454" w:gutter="0"/>
          <w:paperSrc w:first="15" w:other="15"/>
          <w:cols w:space="708"/>
          <w:docGrid w:linePitch="360"/>
        </w:sectPr>
      </w:pPr>
    </w:p>
    <w:p w14:paraId="54E53CF4" w14:textId="202D9B4F" w:rsidR="00D52733" w:rsidRDefault="001F0991" w:rsidP="001F0991">
      <w:pPr>
        <w:pStyle w:val="Bijlageondertitel"/>
      </w:pPr>
      <w:bookmarkStart w:id="90" w:name="_Toc481147690"/>
      <w:bookmarkStart w:id="91" w:name="_Toc481512655"/>
      <w:bookmarkStart w:id="92" w:name="_Toc482638294"/>
      <w:bookmarkStart w:id="93" w:name="_Toc482721196"/>
      <w:bookmarkStart w:id="94" w:name="_Toc483209668"/>
      <w:bookmarkStart w:id="95" w:name="_Toc486441669"/>
      <w:bookmarkStart w:id="96" w:name="_Toc488408530"/>
      <w:bookmarkStart w:id="97" w:name="_Toc106636619"/>
      <w:bookmarkStart w:id="98" w:name="_Toc113296086"/>
      <w:bookmarkStart w:id="99" w:name="_Toc113365843"/>
      <w:bookmarkStart w:id="100" w:name="_Toc113807060"/>
      <w:bookmarkStart w:id="101" w:name="_Toc115537798"/>
      <w:bookmarkStart w:id="102" w:name="_Toc116047586"/>
      <w:bookmarkStart w:id="103" w:name="_Toc110451623"/>
      <w:r>
        <w:lastRenderedPageBreak/>
        <w:t xml:space="preserve">Bijlage </w:t>
      </w:r>
      <w:r w:rsidR="00F76589">
        <w:t>1</w:t>
      </w:r>
      <w:r>
        <w:t xml:space="preserve"> </w:t>
      </w:r>
      <w:r w:rsidR="009237F2">
        <w:t>–</w:t>
      </w:r>
      <w:bookmarkEnd w:id="90"/>
      <w:bookmarkEnd w:id="91"/>
      <w:bookmarkEnd w:id="92"/>
      <w:bookmarkEnd w:id="93"/>
      <w:bookmarkEnd w:id="94"/>
      <w:bookmarkEnd w:id="95"/>
      <w:bookmarkEnd w:id="96"/>
      <w:bookmarkEnd w:id="97"/>
      <w:bookmarkEnd w:id="98"/>
      <w:bookmarkEnd w:id="99"/>
      <w:r w:rsidR="00053EB0">
        <w:t xml:space="preserve"> </w:t>
      </w:r>
      <w:r w:rsidR="00074B46" w:rsidRPr="001F0991">
        <w:t>overzicht eikenbomen</w:t>
      </w:r>
      <w:bookmarkStart w:id="104" w:name="_Toc113296087"/>
      <w:bookmarkEnd w:id="100"/>
      <w:bookmarkEnd w:id="101"/>
      <w:bookmarkEnd w:id="102"/>
    </w:p>
    <w:p w14:paraId="515A0F5C" w14:textId="52ADC189" w:rsidR="00D52733" w:rsidRDefault="001F0991" w:rsidP="00D52733">
      <w:pPr>
        <w:spacing w:line="260" w:lineRule="atLeast"/>
      </w:pPr>
      <w:r>
        <w:t>Losse bijlage:</w:t>
      </w:r>
      <w:r w:rsidR="00F76589" w:rsidRPr="00F76589">
        <w:t xml:space="preserve"> P1_bijlage1_datadump_epr_2021</w:t>
      </w:r>
      <w:r w:rsidR="00F76589">
        <w:t>.gpkg</w:t>
      </w:r>
    </w:p>
    <w:p w14:paraId="6EE69370" w14:textId="1EB31465" w:rsidR="00F76589" w:rsidRDefault="00F76589" w:rsidP="00D52733">
      <w:pPr>
        <w:spacing w:line="260" w:lineRule="atLeast"/>
      </w:pPr>
    </w:p>
    <w:p w14:paraId="344A7CA7" w14:textId="1F6E4904" w:rsidR="00F76589" w:rsidRDefault="00F76589" w:rsidP="00F76589">
      <w:pPr>
        <w:spacing w:line="260" w:lineRule="atLeast"/>
      </w:pPr>
      <w:r>
        <w:t>In deze datadump alle eikenbomen waar in 2021</w:t>
      </w:r>
    </w:p>
    <w:p w14:paraId="14EA5F5E" w14:textId="6AB37F8B" w:rsidR="00F76589" w:rsidRDefault="00F76589" w:rsidP="005F740D">
      <w:pPr>
        <w:pStyle w:val="Lijstalinea"/>
        <w:numPr>
          <w:ilvl w:val="1"/>
          <w:numId w:val="43"/>
        </w:numPr>
        <w:spacing w:line="260" w:lineRule="atLeast"/>
      </w:pPr>
      <w:r>
        <w:t>Monitoring en inspectie heeft plaatsgevonden</w:t>
      </w:r>
    </w:p>
    <w:p w14:paraId="0330E4E5" w14:textId="75923912" w:rsidR="00F76589" w:rsidRDefault="00F76589" w:rsidP="005F740D">
      <w:pPr>
        <w:pStyle w:val="Lijstalinea"/>
        <w:numPr>
          <w:ilvl w:val="1"/>
          <w:numId w:val="43"/>
        </w:numPr>
        <w:spacing w:line="260" w:lineRule="atLeast"/>
      </w:pPr>
      <w:r>
        <w:t>Preventieve bestrijding is uitgevoerd</w:t>
      </w:r>
    </w:p>
    <w:p w14:paraId="05A45C35" w14:textId="6DEF1258" w:rsidR="00F76589" w:rsidRDefault="00F76589" w:rsidP="005F740D">
      <w:pPr>
        <w:pStyle w:val="Lijstalinea"/>
        <w:numPr>
          <w:ilvl w:val="1"/>
          <w:numId w:val="43"/>
        </w:numPr>
        <w:spacing w:line="260" w:lineRule="atLeast"/>
      </w:pPr>
      <w:r>
        <w:t>Curatieve bestrijding is uitgevoerd</w:t>
      </w:r>
    </w:p>
    <w:p w14:paraId="079F9CCE" w14:textId="7922D9A0" w:rsidR="00F76589" w:rsidRDefault="00AA6FF3" w:rsidP="005F740D">
      <w:pPr>
        <w:pStyle w:val="Lijstalinea"/>
        <w:numPr>
          <w:ilvl w:val="1"/>
          <w:numId w:val="43"/>
        </w:numPr>
        <w:spacing w:line="260" w:lineRule="atLeast"/>
      </w:pPr>
      <w:r>
        <w:t>Curatieve bestrijding niet is uitgevoerd (maar waar wel nesten zaten)</w:t>
      </w:r>
    </w:p>
    <w:p w14:paraId="4903C403" w14:textId="730D301F" w:rsidR="00AA6FF3" w:rsidRDefault="00AA6FF3" w:rsidP="00AA6FF3">
      <w:pPr>
        <w:spacing w:line="260" w:lineRule="atLeast"/>
      </w:pPr>
    </w:p>
    <w:p w14:paraId="5BFC1BE8" w14:textId="77777777" w:rsidR="00AA6FF3" w:rsidRDefault="00AA6FF3" w:rsidP="00AA6FF3">
      <w:pPr>
        <w:spacing w:line="260" w:lineRule="atLeast"/>
      </w:pPr>
    </w:p>
    <w:p w14:paraId="6F83CE66" w14:textId="2E921E6F" w:rsidR="001F0991" w:rsidRDefault="001F0991" w:rsidP="00D52733">
      <w:pPr>
        <w:spacing w:line="260" w:lineRule="atLeast"/>
      </w:pPr>
    </w:p>
    <w:p w14:paraId="27EECEC4" w14:textId="77777777" w:rsidR="00A368CC" w:rsidRDefault="00A368CC">
      <w:pPr>
        <w:spacing w:line="260" w:lineRule="atLeast"/>
      </w:pPr>
      <w:r>
        <w:br w:type="page"/>
      </w:r>
    </w:p>
    <w:p w14:paraId="79F75978" w14:textId="77777777" w:rsidR="00A368CC" w:rsidRDefault="00A368CC" w:rsidP="00A368CC">
      <w:pPr>
        <w:pStyle w:val="Bijlageondertitel"/>
      </w:pPr>
      <w:bookmarkStart w:id="105" w:name="_Toc115537799"/>
      <w:bookmarkStart w:id="106" w:name="_Toc116047587"/>
      <w:r>
        <w:lastRenderedPageBreak/>
        <w:t>Bijlage 2</w:t>
      </w:r>
      <w:r w:rsidRPr="00A368CC">
        <w:t xml:space="preserve"> – </w:t>
      </w:r>
      <w:r>
        <w:t>Risico-zonering</w:t>
      </w:r>
      <w:bookmarkEnd w:id="105"/>
      <w:bookmarkEnd w:id="106"/>
    </w:p>
    <w:p w14:paraId="7DFC333E" w14:textId="77777777" w:rsidR="00A368CC" w:rsidRDefault="00A368CC" w:rsidP="00A368CC">
      <w:r>
        <w:t xml:space="preserve">Losse bijlage: Shapefiles Risico-zonering 2020. </w:t>
      </w:r>
    </w:p>
    <w:p w14:paraId="53B193B1" w14:textId="6ADB1636" w:rsidR="00162608" w:rsidRDefault="00162608" w:rsidP="00A368CC">
      <w:r>
        <w:t>Exclusief Weesp</w:t>
      </w:r>
    </w:p>
    <w:p w14:paraId="361D719C" w14:textId="1ADA577F" w:rsidR="00A368CC" w:rsidRDefault="00A368CC" w:rsidP="00A368CC">
      <w:r>
        <w:t>Deze dient in 2023 geactualiseerd te worden</w:t>
      </w:r>
      <w:r w:rsidR="00E9285F">
        <w:t xml:space="preserve"> incl. Weesp</w:t>
      </w:r>
    </w:p>
    <w:p w14:paraId="5F8768BC" w14:textId="77777777" w:rsidR="00A368CC" w:rsidRDefault="00A368CC" w:rsidP="00A368CC"/>
    <w:p w14:paraId="636FC940" w14:textId="2104B976" w:rsidR="00074B46" w:rsidRPr="001F0991" w:rsidRDefault="00A368CC" w:rsidP="00A368CC">
      <w:r w:rsidRPr="00A368CC">
        <w:lastRenderedPageBreak/>
        <w:t xml:space="preserve"> </w:t>
      </w:r>
      <w:r w:rsidR="00162608">
        <w:rPr>
          <w:noProof/>
          <w:lang w:eastAsia="nl-NL"/>
        </w:rPr>
        <w:drawing>
          <wp:inline distT="0" distB="0" distL="0" distR="0" wp14:anchorId="6A0CE775" wp14:editId="527B8355">
            <wp:extent cx="7018163" cy="4390447"/>
            <wp:effectExtent l="0" t="635" r="0" b="0"/>
            <wp:docPr id="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rot="16200000">
                      <a:off x="0" y="0"/>
                      <a:ext cx="7032140" cy="4399191"/>
                    </a:xfrm>
                    <a:prstGeom prst="rect">
                      <a:avLst/>
                    </a:prstGeom>
                  </pic:spPr>
                </pic:pic>
              </a:graphicData>
            </a:graphic>
          </wp:inline>
        </w:drawing>
      </w:r>
      <w:r w:rsidR="00162608">
        <w:t xml:space="preserve"> </w:t>
      </w:r>
      <w:r w:rsidR="00074B46">
        <w:br w:type="page"/>
      </w:r>
    </w:p>
    <w:p w14:paraId="0F30BD25" w14:textId="3A0142E9" w:rsidR="009612F1" w:rsidRPr="00135511" w:rsidRDefault="00074B46" w:rsidP="001C4474">
      <w:pPr>
        <w:pStyle w:val="Bijlageondertitel"/>
      </w:pPr>
      <w:bookmarkStart w:id="107" w:name="_Toc113365844"/>
      <w:bookmarkStart w:id="108" w:name="_Toc113807061"/>
      <w:bookmarkStart w:id="109" w:name="_Toc115537800"/>
      <w:bookmarkStart w:id="110" w:name="_Toc116047588"/>
      <w:r>
        <w:lastRenderedPageBreak/>
        <w:t>Bijlage 3</w:t>
      </w:r>
      <w:r w:rsidR="009237F2">
        <w:t xml:space="preserve"> </w:t>
      </w:r>
      <w:r w:rsidR="00D52733">
        <w:t>–</w:t>
      </w:r>
      <w:r w:rsidR="009237F2">
        <w:t xml:space="preserve"> </w:t>
      </w:r>
      <w:bookmarkEnd w:id="103"/>
      <w:bookmarkEnd w:id="104"/>
      <w:r w:rsidR="00D52733">
        <w:t>overzicht feromoonvallen</w:t>
      </w:r>
      <w:bookmarkEnd w:id="107"/>
      <w:bookmarkEnd w:id="108"/>
      <w:bookmarkEnd w:id="109"/>
      <w:bookmarkEnd w:id="110"/>
    </w:p>
    <w:p w14:paraId="5BD4DF26" w14:textId="77777777" w:rsidR="00623018" w:rsidRPr="00C755D1" w:rsidRDefault="00623018" w:rsidP="00623018">
      <w:pPr>
        <w:rPr>
          <w:color w:val="00B0F0"/>
        </w:rPr>
      </w:pPr>
    </w:p>
    <w:p w14:paraId="5BE036D1" w14:textId="5AE17DE8" w:rsidR="00C87FE4" w:rsidRDefault="00162608">
      <w:pPr>
        <w:spacing w:line="260" w:lineRule="atLeast"/>
      </w:pPr>
      <w:bookmarkStart w:id="111" w:name="_Toc481147691"/>
      <w:bookmarkStart w:id="112" w:name="_Toc481512656"/>
      <w:bookmarkStart w:id="113" w:name="_Toc482638295"/>
      <w:bookmarkStart w:id="114" w:name="_Toc482721197"/>
      <w:bookmarkStart w:id="115" w:name="_Toc483209669"/>
      <w:bookmarkStart w:id="116" w:name="_Toc486441670"/>
      <w:bookmarkStart w:id="117" w:name="_Toc488408531"/>
      <w:r>
        <w:t xml:space="preserve">Losse bijlage: </w:t>
      </w:r>
      <w:r w:rsidR="00CC5E42">
        <w:t>Excel</w:t>
      </w:r>
    </w:p>
    <w:p w14:paraId="025FBDC0" w14:textId="77777777" w:rsidR="00C87FE4" w:rsidRDefault="00C87FE4">
      <w:pPr>
        <w:spacing w:line="260" w:lineRule="atLeast"/>
      </w:pPr>
    </w:p>
    <w:p w14:paraId="1081A32D" w14:textId="4B44CECE" w:rsidR="00664327" w:rsidRPr="00135511" w:rsidRDefault="00C87FE4">
      <w:pPr>
        <w:spacing w:line="260" w:lineRule="atLeast"/>
        <w:rPr>
          <w:b/>
          <w:sz w:val="44"/>
          <w:szCs w:val="42"/>
        </w:rPr>
      </w:pPr>
      <w:r>
        <w:t>In het verleden zijn de feromoonvallen 4 maal geleegd en geteld om ook de late vluchten van de vlinders te onderzoeken. Uit ervaring is gebleken dat er bij de 4</w:t>
      </w:r>
      <w:r w:rsidRPr="00C87FE4">
        <w:rPr>
          <w:vertAlign w:val="superscript"/>
        </w:rPr>
        <w:t>de</w:t>
      </w:r>
      <w:r>
        <w:t xml:space="preserve"> telling geen vlinders meer gevangen worden. In deze overeenkomst wordt dan ook het aantal van 3 tellingen conform de Leidraad 2022 aangehouden.</w:t>
      </w:r>
      <w:r w:rsidR="00664327" w:rsidRPr="00135511">
        <w:br w:type="page"/>
      </w:r>
    </w:p>
    <w:p w14:paraId="585DBE2D" w14:textId="1A649163" w:rsidR="009612F1" w:rsidRDefault="001C4474" w:rsidP="001C4474">
      <w:pPr>
        <w:pStyle w:val="Bijlageondertitel"/>
      </w:pPr>
      <w:bookmarkStart w:id="118" w:name="_Toc106636620"/>
      <w:bookmarkStart w:id="119" w:name="_Toc110451624"/>
      <w:bookmarkStart w:id="120" w:name="_Toc113296088"/>
      <w:bookmarkStart w:id="121" w:name="_Toc113365845"/>
      <w:bookmarkStart w:id="122" w:name="_Toc113807062"/>
      <w:bookmarkStart w:id="123" w:name="_Toc115537801"/>
      <w:bookmarkStart w:id="124" w:name="_Toc116047589"/>
      <w:r w:rsidRPr="00135511">
        <w:lastRenderedPageBreak/>
        <w:t xml:space="preserve">Bijlage </w:t>
      </w:r>
      <w:r w:rsidR="00C87FE4">
        <w:t>4</w:t>
      </w:r>
      <w:r w:rsidRPr="00135511">
        <w:t xml:space="preserve"> </w:t>
      </w:r>
      <w:r w:rsidR="00BF6B84">
        <w:t>–</w:t>
      </w:r>
      <w:r w:rsidRPr="00135511">
        <w:t xml:space="preserve"> </w:t>
      </w:r>
      <w:bookmarkEnd w:id="111"/>
      <w:bookmarkEnd w:id="112"/>
      <w:bookmarkEnd w:id="113"/>
      <w:bookmarkEnd w:id="114"/>
      <w:bookmarkEnd w:id="115"/>
      <w:bookmarkEnd w:id="116"/>
      <w:bookmarkEnd w:id="117"/>
      <w:bookmarkEnd w:id="118"/>
      <w:bookmarkEnd w:id="119"/>
      <w:bookmarkEnd w:id="120"/>
      <w:bookmarkEnd w:id="121"/>
      <w:r w:rsidR="00BF6B84">
        <w:t>Gunningscriterium 2</w:t>
      </w:r>
      <w:r w:rsidR="00814FB2">
        <w:t>: advies natuurlijke aanpak</w:t>
      </w:r>
      <w:bookmarkEnd w:id="122"/>
      <w:bookmarkEnd w:id="123"/>
      <w:bookmarkEnd w:id="124"/>
    </w:p>
    <w:p w14:paraId="3D6CFCAA" w14:textId="77777777" w:rsidR="006112D4" w:rsidRDefault="004611E9" w:rsidP="00BF6B84">
      <w:r>
        <w:t>Losse bijlage</w:t>
      </w:r>
      <w:r w:rsidR="006112D4">
        <w:t>n</w:t>
      </w:r>
      <w:r>
        <w:t xml:space="preserve">: </w:t>
      </w:r>
      <w:r w:rsidR="006112D4">
        <w:t>P1_Bijlage4_info_natuurlijke_aanpak</w:t>
      </w:r>
    </w:p>
    <w:p w14:paraId="1852A1CF" w14:textId="77777777" w:rsidR="006112D4" w:rsidRDefault="004611E9" w:rsidP="006112D4">
      <w:pPr>
        <w:pStyle w:val="Lijstalinea"/>
        <w:numPr>
          <w:ilvl w:val="0"/>
          <w:numId w:val="39"/>
        </w:numPr>
      </w:pPr>
      <w:r>
        <w:t>Shapefiles met</w:t>
      </w:r>
    </w:p>
    <w:p w14:paraId="60329F02" w14:textId="77777777" w:rsidR="006112D4" w:rsidRPr="009C6820" w:rsidRDefault="006112D4" w:rsidP="006112D4">
      <w:pPr>
        <w:pStyle w:val="Lijstalinea"/>
        <w:numPr>
          <w:ilvl w:val="1"/>
          <w:numId w:val="39"/>
        </w:numPr>
      </w:pPr>
      <w:r w:rsidRPr="009C6820">
        <w:t>Spuitkaart</w:t>
      </w:r>
      <w:r w:rsidR="004611E9" w:rsidRPr="009C6820">
        <w:t xml:space="preserve"> 2022</w:t>
      </w:r>
    </w:p>
    <w:p w14:paraId="72A4E573" w14:textId="59CA37CB" w:rsidR="006112D4" w:rsidRDefault="002C7F60" w:rsidP="006112D4">
      <w:pPr>
        <w:pStyle w:val="Lijstalinea"/>
        <w:numPr>
          <w:ilvl w:val="1"/>
          <w:numId w:val="39"/>
        </w:numPr>
      </w:pPr>
      <w:r>
        <w:t>Ecologische hoofdstructuur</w:t>
      </w:r>
    </w:p>
    <w:p w14:paraId="3DCB3BDD" w14:textId="325C7A7B" w:rsidR="002C7F60" w:rsidRDefault="002C7F60" w:rsidP="006112D4">
      <w:pPr>
        <w:pStyle w:val="Lijstalinea"/>
        <w:numPr>
          <w:ilvl w:val="1"/>
          <w:numId w:val="39"/>
        </w:numPr>
      </w:pPr>
      <w:r>
        <w:t>Hoofdgroenstructuur</w:t>
      </w:r>
    </w:p>
    <w:p w14:paraId="20D394D5" w14:textId="6C2E0E93" w:rsidR="00C0716D" w:rsidRDefault="00C0716D" w:rsidP="006112D4">
      <w:pPr>
        <w:pStyle w:val="Lijstalinea"/>
        <w:numPr>
          <w:ilvl w:val="1"/>
          <w:numId w:val="39"/>
        </w:numPr>
      </w:pPr>
      <w:r>
        <w:t>Kansenkaart voor omvorming van gazon of ruw gras naar bloemrijk gras</w:t>
      </w:r>
    </w:p>
    <w:p w14:paraId="483128E1" w14:textId="77777777" w:rsidR="006112D4" w:rsidRDefault="004611E9" w:rsidP="006112D4">
      <w:pPr>
        <w:pStyle w:val="Lijstalinea"/>
        <w:numPr>
          <w:ilvl w:val="1"/>
          <w:numId w:val="39"/>
        </w:numPr>
      </w:pPr>
      <w:r>
        <w:t>Vlinderbeheerkaart 2022</w:t>
      </w:r>
    </w:p>
    <w:p w14:paraId="094D4889" w14:textId="06E620CC" w:rsidR="006112D4" w:rsidRDefault="004611E9" w:rsidP="006112D4">
      <w:pPr>
        <w:pStyle w:val="Lijstalinea"/>
        <w:numPr>
          <w:ilvl w:val="1"/>
          <w:numId w:val="39"/>
        </w:numPr>
      </w:pPr>
      <w:r>
        <w:t>NDFF</w:t>
      </w:r>
      <w:r w:rsidR="0019358A">
        <w:t>:</w:t>
      </w:r>
      <w:r>
        <w:t xml:space="preserve"> </w:t>
      </w:r>
      <w:r w:rsidR="0019358A">
        <w:t>rode lijst vlindersoorten en soorten met eik als waardplant</w:t>
      </w:r>
    </w:p>
    <w:p w14:paraId="78FB805E" w14:textId="5A6BB62B" w:rsidR="004611E9" w:rsidRDefault="006A4F4A" w:rsidP="006112D4">
      <w:pPr>
        <w:pStyle w:val="Lijstalinea"/>
        <w:numPr>
          <w:ilvl w:val="1"/>
          <w:numId w:val="39"/>
        </w:numPr>
      </w:pPr>
      <w:r>
        <w:t>Nestkastenkaart</w:t>
      </w:r>
    </w:p>
    <w:p w14:paraId="682F4822" w14:textId="77777777" w:rsidR="004611E9" w:rsidRDefault="004611E9" w:rsidP="00BF6B84"/>
    <w:p w14:paraId="0C72614A" w14:textId="4ACC2A95" w:rsidR="00BF6B84" w:rsidRDefault="00BF6B84" w:rsidP="00BF6B84">
      <w:r>
        <w:t xml:space="preserve">In </w:t>
      </w:r>
      <w:r w:rsidRPr="00CC5E42">
        <w:t>de Aanbestedingsleidraad</w:t>
      </w:r>
      <w:r w:rsidR="00876FFF" w:rsidRPr="00CC5E42">
        <w:t xml:space="preserve"> hoofstuk 6</w:t>
      </w:r>
      <w:r w:rsidRPr="00CC5E42">
        <w:t xml:space="preserve"> zijn 2 gunningscriteria</w:t>
      </w:r>
      <w:r>
        <w:t xml:space="preserve"> opgenomen.</w:t>
      </w:r>
    </w:p>
    <w:p w14:paraId="57A54265" w14:textId="773CC30F" w:rsidR="00BF6B84" w:rsidRDefault="00BF6B84" w:rsidP="00BF6B84">
      <w:r>
        <w:t xml:space="preserve">Het door Opdrachtnemer ingediende Plan van Aanpak voor Gunningscriterium 2 ‘Advies natuurlijke aanpak’ </w:t>
      </w:r>
      <w:r w:rsidR="00814FB2">
        <w:t>is een onderdeel van de werkzaamheden tijdens de looptijd van de Overeenkomst.</w:t>
      </w:r>
    </w:p>
    <w:p w14:paraId="711407F7" w14:textId="28826FC4" w:rsidR="00814FB2" w:rsidRDefault="00814FB2" w:rsidP="00BF6B84"/>
    <w:p w14:paraId="2F066E5F" w14:textId="2FA05D5A" w:rsidR="00814FB2" w:rsidRDefault="00814FB2" w:rsidP="00BF6B84">
      <w:r>
        <w:t xml:space="preserve">De tekst luidt als volgt. </w:t>
      </w:r>
    </w:p>
    <w:p w14:paraId="362A17AB" w14:textId="07DACA06" w:rsidR="00814FB2" w:rsidRDefault="00814FB2" w:rsidP="00BF6B84"/>
    <w:p w14:paraId="679C8CF5" w14:textId="77777777" w:rsidR="00814FB2" w:rsidRPr="00814FB2" w:rsidRDefault="00814FB2" w:rsidP="00814FB2">
      <w:pPr>
        <w:pStyle w:val="Toelichtendetekst2"/>
        <w:rPr>
          <w:rFonts w:eastAsia="Calibri"/>
          <w:b/>
          <w:i w:val="0"/>
          <w:color w:val="auto"/>
          <w:lang w:eastAsia="en-US"/>
        </w:rPr>
      </w:pPr>
      <w:r w:rsidRPr="00814FB2">
        <w:rPr>
          <w:rFonts w:eastAsia="Calibri"/>
          <w:b/>
          <w:i w:val="0"/>
          <w:color w:val="auto"/>
          <w:lang w:eastAsia="en-US"/>
        </w:rPr>
        <w:t>Doel:</w:t>
      </w:r>
    </w:p>
    <w:p w14:paraId="44FE4C5C" w14:textId="28798807" w:rsidR="002176B9" w:rsidRDefault="002176B9" w:rsidP="00814FB2">
      <w:pPr>
        <w:pStyle w:val="Toelichtendetekst2"/>
        <w:rPr>
          <w:rFonts w:eastAsia="Calibri"/>
          <w:i w:val="0"/>
          <w:color w:val="auto"/>
          <w:lang w:eastAsia="en-US"/>
        </w:rPr>
      </w:pPr>
      <w:r>
        <w:rPr>
          <w:rFonts w:eastAsia="Calibri"/>
          <w:i w:val="0"/>
          <w:color w:val="auto"/>
          <w:lang w:eastAsia="en-US"/>
        </w:rPr>
        <w:t xml:space="preserve">Het primaire doel is om </w:t>
      </w:r>
      <w:r w:rsidRPr="00814FB2">
        <w:rPr>
          <w:rFonts w:eastAsia="Calibri"/>
          <w:i w:val="0"/>
          <w:color w:val="auto"/>
          <w:lang w:eastAsia="en-US"/>
        </w:rPr>
        <w:t>jaarlijks minimaal 10% minder preventieve middelen te gebruiken met 2020 als ijkjaar.</w:t>
      </w:r>
    </w:p>
    <w:p w14:paraId="210FD6E1" w14:textId="7CCC8F58" w:rsidR="00814FB2" w:rsidRPr="00814FB2" w:rsidRDefault="002176B9" w:rsidP="00814FB2">
      <w:pPr>
        <w:pStyle w:val="Toelichtendetekst2"/>
        <w:rPr>
          <w:rFonts w:eastAsia="Calibri"/>
          <w:i w:val="0"/>
          <w:color w:val="auto"/>
          <w:lang w:eastAsia="en-US"/>
        </w:rPr>
      </w:pPr>
      <w:r>
        <w:rPr>
          <w:rFonts w:eastAsia="Calibri"/>
          <w:i w:val="0"/>
          <w:color w:val="auto"/>
          <w:lang w:eastAsia="en-US"/>
        </w:rPr>
        <w:t>Het overkoepelende doel is om gemeentebreed d</w:t>
      </w:r>
      <w:r w:rsidR="00814FB2" w:rsidRPr="00814FB2">
        <w:rPr>
          <w:rFonts w:eastAsia="Calibri"/>
          <w:i w:val="0"/>
          <w:color w:val="auto"/>
          <w:lang w:eastAsia="en-US"/>
        </w:rPr>
        <w:t xml:space="preserve">e biodiversiteit en ecologische structuren te </w:t>
      </w:r>
      <w:r w:rsidR="00814FB2">
        <w:rPr>
          <w:rFonts w:eastAsia="Calibri"/>
          <w:i w:val="0"/>
          <w:color w:val="auto"/>
          <w:lang w:eastAsia="en-US"/>
        </w:rPr>
        <w:t>versterken</w:t>
      </w:r>
      <w:r>
        <w:rPr>
          <w:rFonts w:eastAsia="Calibri"/>
          <w:i w:val="0"/>
          <w:color w:val="auto"/>
          <w:lang w:eastAsia="en-US"/>
        </w:rPr>
        <w:t xml:space="preserve"> om daarmee een bijdrage te leveren aan het klimaatbestendig maken van de openbare ruimte</w:t>
      </w:r>
      <w:r w:rsidR="00814FB2" w:rsidRPr="00814FB2">
        <w:rPr>
          <w:rFonts w:eastAsia="Calibri"/>
          <w:i w:val="0"/>
          <w:color w:val="auto"/>
          <w:lang w:eastAsia="en-US"/>
        </w:rPr>
        <w:t xml:space="preserve">. </w:t>
      </w:r>
    </w:p>
    <w:p w14:paraId="77B33187" w14:textId="77777777" w:rsidR="00814FB2" w:rsidRPr="00814FB2" w:rsidRDefault="00814FB2" w:rsidP="00814FB2">
      <w:pPr>
        <w:pStyle w:val="Toelichtendetekst2"/>
        <w:rPr>
          <w:rFonts w:eastAsia="Calibri"/>
          <w:i w:val="0"/>
          <w:color w:val="auto"/>
          <w:lang w:eastAsia="en-US"/>
        </w:rPr>
      </w:pPr>
    </w:p>
    <w:p w14:paraId="432033CF" w14:textId="179D33B3" w:rsidR="002176B9" w:rsidRPr="002176B9" w:rsidRDefault="002176B9" w:rsidP="00814FB2">
      <w:pPr>
        <w:pStyle w:val="Toelichtendetekst2"/>
        <w:rPr>
          <w:rFonts w:eastAsia="Calibri"/>
          <w:b/>
          <w:i w:val="0"/>
          <w:color w:val="auto"/>
          <w:lang w:eastAsia="en-US"/>
        </w:rPr>
      </w:pPr>
      <w:r w:rsidRPr="002176B9">
        <w:rPr>
          <w:rFonts w:eastAsia="Calibri"/>
          <w:b/>
          <w:i w:val="0"/>
          <w:color w:val="auto"/>
          <w:lang w:eastAsia="en-US"/>
        </w:rPr>
        <w:t>Toelichting:</w:t>
      </w:r>
    </w:p>
    <w:p w14:paraId="594C3B10" w14:textId="070EE180" w:rsidR="002176B9" w:rsidRPr="00814FB2" w:rsidRDefault="002176B9" w:rsidP="002176B9">
      <w:pPr>
        <w:pStyle w:val="Toelichtendetekst2"/>
        <w:rPr>
          <w:rFonts w:eastAsia="Calibri"/>
          <w:i w:val="0"/>
          <w:color w:val="auto"/>
          <w:lang w:eastAsia="en-US"/>
        </w:rPr>
      </w:pPr>
      <w:r w:rsidRPr="00814FB2">
        <w:rPr>
          <w:rFonts w:eastAsia="Calibri"/>
          <w:i w:val="0"/>
          <w:color w:val="auto"/>
          <w:lang w:eastAsia="en-US"/>
        </w:rPr>
        <w:t xml:space="preserve">Binnen de gemeente is </w:t>
      </w:r>
      <w:r>
        <w:rPr>
          <w:rFonts w:eastAsia="Calibri"/>
          <w:i w:val="0"/>
          <w:color w:val="auto"/>
          <w:lang w:eastAsia="en-US"/>
        </w:rPr>
        <w:t xml:space="preserve">veel kennis en beleid over het versterken van de biodiversiteit, en het klimaatbestendig maken van de openbare ruimte. </w:t>
      </w:r>
      <w:r w:rsidRPr="00814FB2">
        <w:rPr>
          <w:rFonts w:eastAsia="Calibri"/>
          <w:i w:val="0"/>
          <w:color w:val="auto"/>
          <w:lang w:eastAsia="en-US"/>
        </w:rPr>
        <w:t xml:space="preserve"> </w:t>
      </w:r>
      <w:r>
        <w:rPr>
          <w:rFonts w:eastAsia="Calibri"/>
          <w:i w:val="0"/>
          <w:color w:val="auto"/>
          <w:lang w:eastAsia="en-US"/>
        </w:rPr>
        <w:t>Er worden</w:t>
      </w:r>
      <w:r w:rsidRPr="00814FB2">
        <w:rPr>
          <w:rFonts w:eastAsia="Calibri"/>
          <w:i w:val="0"/>
          <w:color w:val="auto"/>
          <w:lang w:eastAsia="en-US"/>
        </w:rPr>
        <w:t xml:space="preserve"> al veel initiatieven en maatregelen genomen. Er is echter veel meer mogelijk op dit gebied waarbij een integrale benadering belangrijk is voor succes. </w:t>
      </w:r>
    </w:p>
    <w:p w14:paraId="060B5343" w14:textId="77777777" w:rsidR="002176B9" w:rsidRDefault="002176B9" w:rsidP="00814FB2">
      <w:pPr>
        <w:pStyle w:val="Toelichtendetekst2"/>
        <w:rPr>
          <w:rFonts w:eastAsia="Calibri"/>
          <w:i w:val="0"/>
          <w:color w:val="auto"/>
          <w:lang w:eastAsia="en-US"/>
        </w:rPr>
      </w:pPr>
    </w:p>
    <w:p w14:paraId="3080064C" w14:textId="1FDC6CD6" w:rsidR="00814FB2" w:rsidRPr="00814FB2" w:rsidRDefault="00814FB2" w:rsidP="00814FB2">
      <w:pPr>
        <w:pStyle w:val="Toelichtendetekst2"/>
        <w:rPr>
          <w:rFonts w:eastAsia="Calibri"/>
          <w:i w:val="0"/>
          <w:color w:val="auto"/>
          <w:lang w:eastAsia="en-US"/>
        </w:rPr>
      </w:pPr>
      <w:r w:rsidRPr="00814FB2">
        <w:rPr>
          <w:rFonts w:eastAsia="Calibri"/>
          <w:i w:val="0"/>
          <w:color w:val="auto"/>
          <w:lang w:eastAsia="en-US"/>
        </w:rPr>
        <w:t>Tot 2020 werd de eikenprocessierups op de traditionele manier bestreden: preventief met biologische bestrijdingsmiddelen, en curatief door nesten te verwijderen. In 2020 is een traject gestart waarbij gemeente Amsterdam gefaseerd de preventieve bestrijding zo maximaal mogelijk wil vervangen door een natuurlijke aanpak waarbij natuurlijke predatoren aangetrokken worden en de natuur zich uiteindelijk zelf in balans moet houden (ecosysteemaanpak). Dit gebeurt op verschillende manieren: door het omvormen van gazon naar bloemrijk gras, door steeds meer over te gaan van traditioneel beheer naar ecologisch beheer, door dood hout te laten liggen en door boomklever- en mezenkastjes en vleermuisverblijven op te hangen in gebieden waar eikenbomen staan. Hierbij worden onder andere de volgende elementen in overweging genomen:</w:t>
      </w:r>
    </w:p>
    <w:p w14:paraId="3A7E6DFF"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t>Plaagdruk eikenprocessierups i.c.m. risicogebieden voorgaande jaren</w:t>
      </w:r>
    </w:p>
    <w:p w14:paraId="1F4EA80E"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t>Beheerkaarten Vlinderstichting</w:t>
      </w:r>
    </w:p>
    <w:p w14:paraId="2791E173"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t>NDFF waarnemingen rode-lijst vlindersoorten</w:t>
      </w:r>
    </w:p>
    <w:p w14:paraId="2282D3BE"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lastRenderedPageBreak/>
        <w:t>NDFF waarnemingen vlindersoorten met eiken als waardplant</w:t>
      </w:r>
    </w:p>
    <w:p w14:paraId="1001E722"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t>Ecologisch beheerde gebieden (incl. bloemrijk gras) in Gemeente Amsterdam</w:t>
      </w:r>
    </w:p>
    <w:p w14:paraId="340CC54A" w14:textId="77777777" w:rsidR="00814FB2" w:rsidRPr="00814FB2" w:rsidRDefault="00814FB2" w:rsidP="006C7C9C">
      <w:pPr>
        <w:pStyle w:val="Toelichtendetekst2"/>
        <w:numPr>
          <w:ilvl w:val="0"/>
          <w:numId w:val="30"/>
        </w:numPr>
        <w:ind w:hanging="76"/>
        <w:rPr>
          <w:rFonts w:eastAsia="Calibri"/>
          <w:i w:val="0"/>
          <w:color w:val="auto"/>
          <w:lang w:eastAsia="en-US"/>
        </w:rPr>
      </w:pPr>
      <w:r w:rsidRPr="00814FB2">
        <w:rPr>
          <w:rFonts w:eastAsia="Calibri"/>
          <w:i w:val="0"/>
          <w:color w:val="auto"/>
          <w:lang w:eastAsia="en-US"/>
        </w:rPr>
        <w:t>Nestkastenkaart (incl. vleermuisverblijven)</w:t>
      </w:r>
    </w:p>
    <w:p w14:paraId="460C723A" w14:textId="77777777" w:rsidR="00814FB2" w:rsidRPr="00814FB2" w:rsidRDefault="00814FB2" w:rsidP="00814FB2">
      <w:pPr>
        <w:pStyle w:val="Toelichtendetekst2"/>
        <w:rPr>
          <w:rFonts w:eastAsia="Calibri"/>
          <w:i w:val="0"/>
          <w:color w:val="auto"/>
          <w:lang w:eastAsia="en-US"/>
        </w:rPr>
      </w:pPr>
    </w:p>
    <w:p w14:paraId="6686E4DF" w14:textId="77777777" w:rsidR="00814FB2" w:rsidRPr="006C7C9C" w:rsidRDefault="00814FB2" w:rsidP="00814FB2">
      <w:pPr>
        <w:pStyle w:val="Toelichtendetekst2"/>
        <w:rPr>
          <w:rFonts w:eastAsia="Calibri"/>
          <w:b/>
          <w:i w:val="0"/>
          <w:color w:val="auto"/>
          <w:lang w:eastAsia="en-US"/>
        </w:rPr>
      </w:pPr>
      <w:r w:rsidRPr="006C7C9C">
        <w:rPr>
          <w:rFonts w:eastAsia="Calibri"/>
          <w:b/>
          <w:i w:val="0"/>
          <w:color w:val="auto"/>
          <w:lang w:eastAsia="en-US"/>
        </w:rPr>
        <w:t>Vraag</w:t>
      </w:r>
    </w:p>
    <w:p w14:paraId="60073BFE" w14:textId="703F3572" w:rsidR="00814FB2" w:rsidRPr="00814FB2" w:rsidRDefault="00814FB2" w:rsidP="00814FB2">
      <w:pPr>
        <w:pStyle w:val="Toelichtendetekst2"/>
        <w:rPr>
          <w:rFonts w:eastAsia="Calibri"/>
          <w:i w:val="0"/>
          <w:color w:val="auto"/>
          <w:lang w:eastAsia="en-US"/>
        </w:rPr>
      </w:pPr>
      <w:r w:rsidRPr="00814FB2">
        <w:rPr>
          <w:rFonts w:eastAsia="Calibri"/>
          <w:i w:val="0"/>
          <w:color w:val="auto"/>
          <w:lang w:eastAsia="en-US"/>
        </w:rPr>
        <w:t xml:space="preserve">Aan inschrijver wordt een </w:t>
      </w:r>
      <w:r w:rsidR="006C7C9C">
        <w:rPr>
          <w:rFonts w:eastAsia="Calibri"/>
          <w:i w:val="0"/>
          <w:color w:val="auto"/>
          <w:lang w:eastAsia="en-US"/>
        </w:rPr>
        <w:t>SMART Plan van Aanpak</w:t>
      </w:r>
      <w:r w:rsidRPr="00814FB2">
        <w:rPr>
          <w:rFonts w:eastAsia="Calibri"/>
          <w:i w:val="0"/>
          <w:color w:val="auto"/>
          <w:lang w:eastAsia="en-US"/>
        </w:rPr>
        <w:t xml:space="preserve"> gevraagd hoe</w:t>
      </w:r>
    </w:p>
    <w:p w14:paraId="10955837" w14:textId="04F58092" w:rsidR="00814FB2" w:rsidRPr="00814FB2" w:rsidRDefault="00814FB2" w:rsidP="00814FB2">
      <w:pPr>
        <w:pStyle w:val="Toelichtendetekst2"/>
        <w:numPr>
          <w:ilvl w:val="0"/>
          <w:numId w:val="30"/>
        </w:numPr>
        <w:rPr>
          <w:rFonts w:eastAsia="Calibri"/>
          <w:i w:val="0"/>
          <w:color w:val="auto"/>
          <w:lang w:eastAsia="en-US"/>
        </w:rPr>
      </w:pPr>
      <w:r w:rsidRPr="00814FB2">
        <w:rPr>
          <w:rFonts w:eastAsia="Calibri"/>
          <w:i w:val="0"/>
          <w:color w:val="auto"/>
          <w:lang w:eastAsia="en-US"/>
        </w:rPr>
        <w:t xml:space="preserve">In de spuitkaart jaarlijks (minimaal) 10% minder preventieve bestrijding toe te passen ten opzichte van </w:t>
      </w:r>
      <w:r w:rsidR="006C7C9C">
        <w:rPr>
          <w:rFonts w:eastAsia="Calibri"/>
          <w:i w:val="0"/>
          <w:color w:val="auto"/>
          <w:lang w:eastAsia="en-US"/>
        </w:rPr>
        <w:t>2020</w:t>
      </w:r>
      <w:r w:rsidRPr="00814FB2">
        <w:rPr>
          <w:rFonts w:eastAsia="Calibri"/>
          <w:i w:val="0"/>
          <w:color w:val="auto"/>
          <w:lang w:eastAsia="en-US"/>
        </w:rPr>
        <w:t>.</w:t>
      </w:r>
    </w:p>
    <w:p w14:paraId="4C6600C2" w14:textId="77777777" w:rsidR="00814FB2" w:rsidRPr="00814FB2" w:rsidRDefault="00814FB2" w:rsidP="00814FB2">
      <w:pPr>
        <w:pStyle w:val="Toelichtendetekst2"/>
        <w:numPr>
          <w:ilvl w:val="0"/>
          <w:numId w:val="30"/>
        </w:numPr>
        <w:rPr>
          <w:rFonts w:eastAsia="Calibri"/>
          <w:i w:val="0"/>
          <w:color w:val="auto"/>
          <w:lang w:eastAsia="en-US"/>
        </w:rPr>
      </w:pPr>
      <w:r w:rsidRPr="00814FB2">
        <w:rPr>
          <w:rFonts w:eastAsia="Calibri"/>
          <w:i w:val="0"/>
          <w:color w:val="auto"/>
          <w:lang w:eastAsia="en-US"/>
        </w:rPr>
        <w:t xml:space="preserve">In de jaarlijkse rapportage advies te geven hoe natuurlijke predatie bevorderd kan worden op realistische en beheerbare wijze. </w:t>
      </w:r>
    </w:p>
    <w:p w14:paraId="0037F6F6" w14:textId="77777777" w:rsidR="00814FB2" w:rsidRPr="00814FB2" w:rsidRDefault="00814FB2" w:rsidP="00814FB2">
      <w:pPr>
        <w:pStyle w:val="Toelichtendetekst2"/>
        <w:rPr>
          <w:rFonts w:eastAsia="Calibri"/>
          <w:i w:val="0"/>
          <w:color w:val="auto"/>
          <w:lang w:eastAsia="en-US"/>
        </w:rPr>
      </w:pPr>
    </w:p>
    <w:p w14:paraId="7E09DEBB" w14:textId="3BBEEB13" w:rsidR="00814FB2" w:rsidRPr="00814FB2" w:rsidRDefault="00814FB2" w:rsidP="00814FB2">
      <w:pPr>
        <w:pStyle w:val="Toelichtendetekst2"/>
        <w:rPr>
          <w:rFonts w:eastAsia="Calibri"/>
          <w:i w:val="0"/>
          <w:color w:val="auto"/>
          <w:lang w:eastAsia="en-US"/>
        </w:rPr>
      </w:pPr>
    </w:p>
    <w:p w14:paraId="5BB2A1F2" w14:textId="4781B7A0" w:rsidR="0047179C" w:rsidRDefault="0047179C">
      <w:pPr>
        <w:spacing w:line="260" w:lineRule="atLeast"/>
      </w:pPr>
      <w:r>
        <w:rPr>
          <w:i/>
        </w:rPr>
        <w:br w:type="page"/>
      </w:r>
    </w:p>
    <w:p w14:paraId="63A10B54" w14:textId="500CF613" w:rsidR="0047179C" w:rsidRPr="00A74DA8" w:rsidRDefault="0047179C" w:rsidP="0047179C">
      <w:pPr>
        <w:pStyle w:val="Bijlageondertitel"/>
        <w:rPr>
          <w:b w:val="0"/>
          <w:bCs/>
        </w:rPr>
      </w:pPr>
      <w:bookmarkStart w:id="125" w:name="_Toc114755979"/>
      <w:bookmarkStart w:id="126" w:name="_Toc114824971"/>
      <w:bookmarkStart w:id="127" w:name="_Toc115022716"/>
      <w:bookmarkStart w:id="128" w:name="_Toc115523764"/>
      <w:bookmarkStart w:id="129" w:name="_Toc115537802"/>
      <w:bookmarkStart w:id="130" w:name="_Toc116047590"/>
      <w:r>
        <w:lastRenderedPageBreak/>
        <w:t xml:space="preserve">Bijlage 5 - </w:t>
      </w:r>
      <w:bookmarkStart w:id="131" w:name="_Toc100304445"/>
      <w:r w:rsidRPr="00A74DA8">
        <w:t>Randvoorwaarden mobiele apparaten</w:t>
      </w:r>
      <w:bookmarkEnd w:id="125"/>
      <w:bookmarkEnd w:id="126"/>
      <w:bookmarkEnd w:id="127"/>
      <w:bookmarkEnd w:id="128"/>
      <w:bookmarkEnd w:id="131"/>
      <w:bookmarkEnd w:id="129"/>
      <w:bookmarkEnd w:id="130"/>
    </w:p>
    <w:p w14:paraId="343C7CB1" w14:textId="77777777" w:rsidR="0047179C" w:rsidRDefault="0047179C" w:rsidP="0047179C">
      <w:r>
        <w:t xml:space="preserve">Voor het gebruik van Gisib Online op mobiele apparaten hanteren wij </w:t>
      </w:r>
      <w:r w:rsidRPr="0072782E">
        <w:rPr>
          <w:i/>
        </w:rPr>
        <w:t>het Bring your own device</w:t>
      </w:r>
      <w:r>
        <w:t xml:space="preserve"> beleid. Dit wil zeggen dat het gebruik van de betreffende applicatie op het gewenste mobiele apparaat mogelijk is en er ondersteuning* wordt verleend als er aan de volgende vereisten is voldaan: </w:t>
      </w:r>
    </w:p>
    <w:p w14:paraId="0F8870B7" w14:textId="77777777" w:rsidR="0047179C" w:rsidRDefault="0047179C" w:rsidP="0047179C"/>
    <w:p w14:paraId="0058CADE" w14:textId="77777777" w:rsidR="0047179C" w:rsidRDefault="0047179C" w:rsidP="0047179C">
      <w:pPr>
        <w:pStyle w:val="Lijstalinea"/>
        <w:numPr>
          <w:ilvl w:val="3"/>
          <w:numId w:val="44"/>
        </w:numPr>
        <w:ind w:left="567" w:hanging="567"/>
      </w:pPr>
      <w:r>
        <w:t>Gisib Online zal op het mobiele apparaat binnen één van onderstaande webbrowser moeten draaien:</w:t>
      </w:r>
    </w:p>
    <w:p w14:paraId="696B4478" w14:textId="77777777" w:rsidR="0047179C" w:rsidRDefault="0047179C" w:rsidP="0047179C">
      <w:pPr>
        <w:pStyle w:val="Lijstalinea"/>
        <w:numPr>
          <w:ilvl w:val="4"/>
          <w:numId w:val="44"/>
        </w:numPr>
        <w:ind w:left="1418" w:hanging="567"/>
      </w:pPr>
      <w:r w:rsidRPr="0088782E">
        <w:t>Google Chrome</w:t>
      </w:r>
    </w:p>
    <w:p w14:paraId="532E94AC" w14:textId="77777777" w:rsidR="0047179C" w:rsidRPr="0088782E" w:rsidRDefault="0047179C" w:rsidP="0047179C">
      <w:pPr>
        <w:pStyle w:val="Lijstalinea"/>
        <w:numPr>
          <w:ilvl w:val="4"/>
          <w:numId w:val="44"/>
        </w:numPr>
        <w:ind w:left="1418" w:hanging="567"/>
      </w:pPr>
      <w:r w:rsidRPr="0088782E">
        <w:rPr>
          <w:lang w:val="en-US"/>
        </w:rPr>
        <w:t xml:space="preserve">Safari </w:t>
      </w:r>
    </w:p>
    <w:p w14:paraId="3D0A73FC" w14:textId="77777777" w:rsidR="0047179C" w:rsidRPr="00E6128B" w:rsidRDefault="0047179C" w:rsidP="0047179C">
      <w:pPr>
        <w:pStyle w:val="Lijstalinea"/>
        <w:numPr>
          <w:ilvl w:val="4"/>
          <w:numId w:val="44"/>
        </w:numPr>
        <w:ind w:left="1418" w:hanging="567"/>
      </w:pPr>
      <w:r w:rsidRPr="0088782E">
        <w:rPr>
          <w:lang w:val="en-US"/>
        </w:rPr>
        <w:t>Mozilla Firefox</w:t>
      </w:r>
    </w:p>
    <w:p w14:paraId="55105ACB" w14:textId="77777777" w:rsidR="0047179C" w:rsidRPr="00A74DA8" w:rsidRDefault="0047179C" w:rsidP="0047179C">
      <w:pPr>
        <w:pStyle w:val="Lijstalinea"/>
        <w:numPr>
          <w:ilvl w:val="4"/>
          <w:numId w:val="44"/>
        </w:numPr>
        <w:ind w:left="1418" w:hanging="567"/>
      </w:pPr>
      <w:r>
        <w:t>Microsoft Edge</w:t>
      </w:r>
    </w:p>
    <w:p w14:paraId="6F780C30" w14:textId="77777777" w:rsidR="0047179C" w:rsidRDefault="0047179C" w:rsidP="0047179C"/>
    <w:p w14:paraId="6B788399" w14:textId="77777777" w:rsidR="0047179C" w:rsidRDefault="0047179C" w:rsidP="0047179C">
      <w:pPr>
        <w:pStyle w:val="Lijstalinea"/>
        <w:numPr>
          <w:ilvl w:val="3"/>
          <w:numId w:val="44"/>
        </w:numPr>
        <w:ind w:left="567" w:hanging="567"/>
      </w:pPr>
      <w:r>
        <w:t>Het mobiele apparaat moet op één van onderstaande besturingssystemen draaien:</w:t>
      </w:r>
    </w:p>
    <w:p w14:paraId="095D6FA9" w14:textId="77777777" w:rsidR="0047179C" w:rsidRDefault="0047179C" w:rsidP="0047179C">
      <w:pPr>
        <w:pStyle w:val="Lijstalinea"/>
        <w:numPr>
          <w:ilvl w:val="4"/>
          <w:numId w:val="44"/>
        </w:numPr>
        <w:ind w:left="1418" w:hanging="567"/>
      </w:pPr>
      <w:r>
        <w:t>Microsoft Windows</w:t>
      </w:r>
    </w:p>
    <w:p w14:paraId="6091493C" w14:textId="77777777" w:rsidR="0047179C" w:rsidRDefault="0047179C" w:rsidP="0047179C">
      <w:pPr>
        <w:pStyle w:val="Lijstalinea"/>
        <w:numPr>
          <w:ilvl w:val="4"/>
          <w:numId w:val="44"/>
        </w:numPr>
        <w:ind w:left="1418" w:hanging="567"/>
      </w:pPr>
      <w:r>
        <w:t>A</w:t>
      </w:r>
      <w:r w:rsidRPr="00BB7463">
        <w:t>n</w:t>
      </w:r>
      <w:r>
        <w:t>droid</w:t>
      </w:r>
    </w:p>
    <w:p w14:paraId="40B36E65" w14:textId="77777777" w:rsidR="0047179C" w:rsidRDefault="0047179C" w:rsidP="0047179C">
      <w:pPr>
        <w:pStyle w:val="Lijstalinea"/>
        <w:numPr>
          <w:ilvl w:val="4"/>
          <w:numId w:val="44"/>
        </w:numPr>
        <w:ind w:left="1418" w:hanging="567"/>
      </w:pPr>
      <w:r>
        <w:t>iOS</w:t>
      </w:r>
      <w:r>
        <w:br/>
      </w:r>
    </w:p>
    <w:p w14:paraId="3E9EEC3D" w14:textId="77777777" w:rsidR="0047179C" w:rsidRDefault="0047179C" w:rsidP="0047179C">
      <w:pPr>
        <w:pStyle w:val="Lijstalinea"/>
        <w:numPr>
          <w:ilvl w:val="3"/>
          <w:numId w:val="44"/>
        </w:numPr>
        <w:ind w:left="567" w:hanging="567"/>
      </w:pPr>
      <w:r>
        <w:t>De volgende attributen dienen aanwezig te zijn op het mobiele apparaat:</w:t>
      </w:r>
    </w:p>
    <w:p w14:paraId="71D9A7F0" w14:textId="77777777" w:rsidR="0047179C" w:rsidRDefault="0047179C" w:rsidP="0047179C">
      <w:pPr>
        <w:pStyle w:val="Lijstalinea"/>
        <w:numPr>
          <w:ilvl w:val="4"/>
          <w:numId w:val="44"/>
        </w:numPr>
        <w:ind w:left="1418" w:hanging="567"/>
      </w:pPr>
      <w:r>
        <w:t>C</w:t>
      </w:r>
      <w:r w:rsidRPr="00BB7463">
        <w:t>amera</w:t>
      </w:r>
    </w:p>
    <w:p w14:paraId="460CA2D7" w14:textId="77777777" w:rsidR="0047179C" w:rsidRDefault="0047179C" w:rsidP="0047179C">
      <w:pPr>
        <w:pStyle w:val="Lijstalinea"/>
        <w:numPr>
          <w:ilvl w:val="4"/>
          <w:numId w:val="44"/>
        </w:numPr>
        <w:ind w:left="1418" w:hanging="567"/>
      </w:pPr>
      <w:r>
        <w:t>GPS</w:t>
      </w:r>
    </w:p>
    <w:p w14:paraId="6DCFE74C" w14:textId="77777777" w:rsidR="0047179C" w:rsidRDefault="0047179C" w:rsidP="0047179C">
      <w:pPr>
        <w:pStyle w:val="Lijstalinea"/>
        <w:numPr>
          <w:ilvl w:val="4"/>
          <w:numId w:val="44"/>
        </w:numPr>
        <w:ind w:left="1418" w:hanging="567"/>
      </w:pPr>
      <w:r>
        <w:t>M</w:t>
      </w:r>
      <w:r w:rsidRPr="00BB7463">
        <w:t>inimaal 4G</w:t>
      </w:r>
      <w:r>
        <w:t xml:space="preserve"> netwerk met goed bereik in de hele stad</w:t>
      </w:r>
    </w:p>
    <w:p w14:paraId="5BE93C9A" w14:textId="77777777" w:rsidR="0047179C" w:rsidRDefault="0047179C" w:rsidP="0047179C">
      <w:pPr>
        <w:pStyle w:val="Lijstalinea"/>
        <w:numPr>
          <w:ilvl w:val="4"/>
          <w:numId w:val="44"/>
        </w:numPr>
        <w:ind w:left="1418" w:hanging="567"/>
      </w:pPr>
      <w:r>
        <w:t>S</w:t>
      </w:r>
      <w:r w:rsidRPr="00BB7463">
        <w:t>nelle C</w:t>
      </w:r>
      <w:r>
        <w:t>PU / minimaal 8 GB geheugen.</w:t>
      </w:r>
    </w:p>
    <w:p w14:paraId="1DC6D2AA" w14:textId="77777777" w:rsidR="0047179C" w:rsidRDefault="0047179C" w:rsidP="0047179C">
      <w:pPr>
        <w:pStyle w:val="Lijstalinea"/>
        <w:numPr>
          <w:ilvl w:val="4"/>
          <w:numId w:val="44"/>
        </w:numPr>
        <w:ind w:left="1418" w:hanging="567"/>
      </w:pPr>
      <w:r>
        <w:t>Touch scherm</w:t>
      </w:r>
      <w:r>
        <w:br/>
      </w:r>
    </w:p>
    <w:p w14:paraId="6F8C7AC1" w14:textId="77777777" w:rsidR="0047179C" w:rsidRPr="00BB7463" w:rsidRDefault="0047179C" w:rsidP="0047179C">
      <w:pPr>
        <w:pStyle w:val="Lijstalinea"/>
        <w:numPr>
          <w:ilvl w:val="3"/>
          <w:numId w:val="44"/>
        </w:numPr>
        <w:ind w:left="567" w:hanging="567"/>
      </w:pPr>
      <w:r>
        <w:t>Het mobiele apparaat mag maximaal 3 jaar oud zijn vanaf de officiële verschijningsdatum.</w:t>
      </w:r>
    </w:p>
    <w:p w14:paraId="7B4E2463" w14:textId="77777777" w:rsidR="0047179C" w:rsidRDefault="0047179C" w:rsidP="0047179C"/>
    <w:p w14:paraId="7FD6E7EA" w14:textId="77777777" w:rsidR="0047179C" w:rsidRDefault="0047179C" w:rsidP="0047179C">
      <w:r w:rsidRPr="008C664F">
        <w:t xml:space="preserve">Voor het inloggen </w:t>
      </w:r>
      <w:r>
        <w:t xml:space="preserve">in Gisib Online </w:t>
      </w:r>
      <w:r w:rsidRPr="008C664F">
        <w:t>wordt gebruik gemaakt van 2 factor authenticatie. Dit betekent dat iedere gebruiker via de contractmanager (superuser) een persoo</w:t>
      </w:r>
      <w:r>
        <w:t>nlijke inlognaam moet aanvragen</w:t>
      </w:r>
      <w:r w:rsidRPr="008C664F">
        <w:t>, een persoonlijk password krijgt en een aparte app moet installeren om de 2 factorcode op te vragen die nodig is om in te loggen in Gisib online.</w:t>
      </w:r>
      <w:r>
        <w:t xml:space="preserve"> </w:t>
      </w:r>
    </w:p>
    <w:p w14:paraId="728C093F" w14:textId="77777777" w:rsidR="0047179C" w:rsidRPr="00BB7463" w:rsidRDefault="0047179C" w:rsidP="0047179C"/>
    <w:p w14:paraId="014B9EDE" w14:textId="77777777" w:rsidR="0047179C" w:rsidRDefault="0047179C" w:rsidP="0047179C">
      <w:pPr>
        <w:tabs>
          <w:tab w:val="left" w:pos="567"/>
        </w:tabs>
      </w:pPr>
      <w:r>
        <w:t xml:space="preserve">* </w:t>
      </w:r>
      <w:r>
        <w:tab/>
      </w:r>
      <w:r w:rsidRPr="0065176D">
        <w:rPr>
          <w:i/>
        </w:rPr>
        <w:t>Er wordt door Functioneel beheer van de Gemeente Amsterdam 2</w:t>
      </w:r>
      <w:r w:rsidRPr="0065176D">
        <w:rPr>
          <w:i/>
          <w:vertAlign w:val="superscript"/>
        </w:rPr>
        <w:t>de</w:t>
      </w:r>
      <w:r w:rsidRPr="0065176D">
        <w:rPr>
          <w:i/>
        </w:rPr>
        <w:t xml:space="preserve">  lijn support geleverd. Het 1</w:t>
      </w:r>
      <w:r w:rsidRPr="0065176D">
        <w:rPr>
          <w:i/>
          <w:vertAlign w:val="superscript"/>
        </w:rPr>
        <w:t>ste</w:t>
      </w:r>
      <w:r w:rsidRPr="0065176D">
        <w:rPr>
          <w:i/>
        </w:rPr>
        <w:t xml:space="preserve"> lijn </w:t>
      </w:r>
      <w:r w:rsidRPr="0065176D">
        <w:rPr>
          <w:i/>
        </w:rPr>
        <w:tab/>
        <w:t xml:space="preserve">beheer wordt verzorgd vanuit de keyuser van de opdracht verlenende afdeling van de Gemeente </w:t>
      </w:r>
      <w:r w:rsidRPr="0065176D">
        <w:rPr>
          <w:i/>
        </w:rPr>
        <w:tab/>
        <w:t>Amsterdam (</w:t>
      </w:r>
      <w:r w:rsidRPr="0065176D">
        <w:rPr>
          <w:i/>
          <w:iCs/>
        </w:rPr>
        <w:t>nog nader te bepalen)</w:t>
      </w:r>
      <w:r w:rsidRPr="0065176D">
        <w:rPr>
          <w:i/>
        </w:rPr>
        <w:t xml:space="preserve">. Er wordt geen ondersteuning verleend op het device zelf, verbinding, </w:t>
      </w:r>
      <w:r>
        <w:rPr>
          <w:i/>
        </w:rPr>
        <w:tab/>
      </w:r>
      <w:r w:rsidRPr="0065176D">
        <w:rPr>
          <w:i/>
        </w:rPr>
        <w:t>eventueel randapparatuur browser ect. De ondersteuning geldt alleen voor de applicatie Gisib.</w:t>
      </w:r>
      <w:r>
        <w:t xml:space="preserve"> </w:t>
      </w:r>
    </w:p>
    <w:p w14:paraId="4D1A4A31" w14:textId="77777777" w:rsidR="0047179C" w:rsidRPr="005E63FD" w:rsidRDefault="0047179C" w:rsidP="0047179C">
      <w:pPr>
        <w:tabs>
          <w:tab w:val="left" w:pos="567"/>
        </w:tabs>
        <w:rPr>
          <w:b/>
          <w:i/>
          <w:sz w:val="42"/>
        </w:rPr>
      </w:pPr>
      <w:r>
        <w:tab/>
      </w:r>
    </w:p>
    <w:p w14:paraId="566E618C" w14:textId="77777777" w:rsidR="00814FB2" w:rsidRPr="00814FB2" w:rsidRDefault="00814FB2" w:rsidP="00814FB2">
      <w:pPr>
        <w:pStyle w:val="Toelichtendetekst2"/>
        <w:rPr>
          <w:rFonts w:eastAsia="Calibri"/>
          <w:i w:val="0"/>
          <w:color w:val="auto"/>
          <w:lang w:eastAsia="en-US"/>
        </w:rPr>
      </w:pPr>
    </w:p>
    <w:p w14:paraId="6F8505EB" w14:textId="77777777" w:rsidR="00814FB2" w:rsidRPr="00135511" w:rsidRDefault="00814FB2" w:rsidP="00BF6B84"/>
    <w:p w14:paraId="1F55B378" w14:textId="37E1E19C" w:rsidR="00664327" w:rsidRDefault="00664327">
      <w:pPr>
        <w:spacing w:line="260" w:lineRule="atLeast"/>
      </w:pPr>
    </w:p>
    <w:p w14:paraId="395F02D8" w14:textId="77777777" w:rsidR="0047179C" w:rsidRDefault="0047179C" w:rsidP="00AA6FF3">
      <w:pPr>
        <w:pStyle w:val="Bijlageondertitel"/>
      </w:pPr>
      <w:bookmarkStart w:id="132" w:name="_Toc113807059"/>
    </w:p>
    <w:p w14:paraId="71D59D8B" w14:textId="5D814289" w:rsidR="00AA6FF3" w:rsidRDefault="00AA6FF3" w:rsidP="00AA6FF3">
      <w:pPr>
        <w:pStyle w:val="Bijlageondertitel"/>
      </w:pPr>
      <w:bookmarkStart w:id="133" w:name="_Toc115537803"/>
      <w:bookmarkStart w:id="134" w:name="_Toc116047591"/>
      <w:r w:rsidRPr="00135511">
        <w:t xml:space="preserve">Bijlage </w:t>
      </w:r>
      <w:r w:rsidR="0047179C">
        <w:t>6</w:t>
      </w:r>
      <w:r>
        <w:t xml:space="preserve"> – Risicochecklist project</w:t>
      </w:r>
      <w:bookmarkEnd w:id="132"/>
      <w:bookmarkEnd w:id="133"/>
      <w:bookmarkEnd w:id="134"/>
    </w:p>
    <w:tbl>
      <w:tblPr>
        <w:tblW w:w="10207" w:type="dxa"/>
        <w:tblInd w:w="-459"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1E0" w:firstRow="1" w:lastRow="1" w:firstColumn="1" w:lastColumn="1" w:noHBand="0" w:noVBand="0"/>
      </w:tblPr>
      <w:tblGrid>
        <w:gridCol w:w="10207"/>
      </w:tblGrid>
      <w:tr w:rsidR="00AA6FF3" w:rsidRPr="00027FE5" w14:paraId="32070ABF" w14:textId="77777777" w:rsidTr="004B087E">
        <w:tc>
          <w:tcPr>
            <w:tcW w:w="10207" w:type="dxa"/>
            <w:tcBorders>
              <w:bottom w:val="single" w:sz="12" w:space="0" w:color="auto"/>
            </w:tcBorders>
            <w:shd w:val="clear" w:color="auto" w:fill="auto"/>
          </w:tcPr>
          <w:p w14:paraId="2B09CCEB"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Doel verstrekken formulier</w:t>
            </w:r>
          </w:p>
        </w:tc>
      </w:tr>
      <w:tr w:rsidR="00AA6FF3" w:rsidRPr="00027FE5" w14:paraId="4A053062" w14:textId="77777777" w:rsidTr="004B087E">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10207" w:type="dxa"/>
            <w:tcBorders>
              <w:top w:val="single" w:sz="12" w:space="0" w:color="auto"/>
              <w:left w:val="single" w:sz="12" w:space="0" w:color="auto"/>
              <w:bottom w:val="nil"/>
              <w:right w:val="single" w:sz="12" w:space="0" w:color="auto"/>
            </w:tcBorders>
            <w:shd w:val="clear" w:color="auto" w:fill="auto"/>
          </w:tcPr>
          <w:p w14:paraId="5333FDC7" w14:textId="77777777" w:rsidR="00AA6FF3" w:rsidRPr="00027FE5" w:rsidRDefault="00AA6FF3" w:rsidP="004B087E">
            <w:pPr>
              <w:spacing w:line="259" w:lineRule="auto"/>
              <w:rPr>
                <w:rFonts w:ascii="Avant Garde" w:eastAsia="Times New Roman" w:hAnsi="Avant Garde"/>
                <w:sz w:val="18"/>
                <w:szCs w:val="20"/>
                <w:lang w:eastAsia="nl-NL"/>
              </w:rPr>
            </w:pPr>
            <w:r w:rsidRPr="00027FE5">
              <w:rPr>
                <w:rFonts w:ascii="Avant Garde" w:eastAsia="Times New Roman" w:hAnsi="Avant Garde" w:cs="Arial"/>
                <w:sz w:val="18"/>
                <w:szCs w:val="18"/>
                <w:lang w:eastAsia="nl-NL"/>
              </w:rPr>
              <w:t xml:space="preserve">Met dit formulier willen wij, de gemeente Amsterdam als </w:t>
            </w:r>
            <w:r>
              <w:rPr>
                <w:rFonts w:ascii="Avant Garde" w:eastAsia="Times New Roman" w:hAnsi="Avant Garde" w:cs="Arial"/>
                <w:sz w:val="18"/>
                <w:szCs w:val="18"/>
                <w:lang w:eastAsia="nl-NL"/>
              </w:rPr>
              <w:t>Opdrachtgever onze</w:t>
            </w:r>
            <w:r w:rsidRPr="00027FE5">
              <w:rPr>
                <w:rFonts w:ascii="Avant Garde" w:eastAsia="Times New Roman" w:hAnsi="Avant Garde" w:cs="Arial"/>
                <w:sz w:val="18"/>
                <w:szCs w:val="18"/>
                <w:lang w:eastAsia="nl-NL"/>
              </w:rPr>
              <w:t xml:space="preserv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informeren over de aanwezige locatie specifieke risico’s. </w:t>
            </w:r>
            <w:r>
              <w:rPr>
                <w:rFonts w:ascii="Avant Garde" w:eastAsia="Times New Roman" w:hAnsi="Avant Garde" w:cs="Arial"/>
                <w:sz w:val="18"/>
                <w:szCs w:val="18"/>
                <w:lang w:eastAsia="nl-NL"/>
              </w:rPr>
              <w:t>In dit project</w:t>
            </w:r>
            <w:r w:rsidRPr="00027FE5">
              <w:rPr>
                <w:rFonts w:ascii="Avant Garde" w:eastAsia="Times New Roman" w:hAnsi="Avant Garde" w:cs="Arial"/>
                <w:sz w:val="18"/>
                <w:szCs w:val="18"/>
                <w:lang w:eastAsia="nl-NL"/>
              </w:rPr>
              <w:t xml:space="preserve"> is gee</w:t>
            </w:r>
            <w:r>
              <w:rPr>
                <w:rFonts w:ascii="Avant Garde" w:eastAsia="Times New Roman" w:hAnsi="Avant Garde" w:cs="Arial"/>
                <w:sz w:val="18"/>
                <w:szCs w:val="18"/>
                <w:lang w:eastAsia="nl-NL"/>
              </w:rPr>
              <w:t>n verplichting tot een V&amp;G plan, de werkzaamheden vallen</w:t>
            </w:r>
            <w:r w:rsidRPr="00027FE5">
              <w:rPr>
                <w:rFonts w:ascii="Avant Garde" w:eastAsia="Times New Roman" w:hAnsi="Avant Garde" w:cs="Arial"/>
                <w:sz w:val="18"/>
                <w:szCs w:val="18"/>
                <w:lang w:eastAsia="nl-NL"/>
              </w:rPr>
              <w:t xml:space="preserve"> niet onder de classificering zoals genoemd in </w:t>
            </w:r>
            <w:r w:rsidRPr="00027FE5">
              <w:rPr>
                <w:rFonts w:ascii="Avant Garde" w:eastAsia="Times New Roman" w:hAnsi="Avant Garde"/>
                <w:sz w:val="18"/>
                <w:szCs w:val="20"/>
                <w:lang w:eastAsia="nl-NL"/>
              </w:rPr>
              <w:t xml:space="preserve">van het Arbobesluit, hoofdstuk 2, afdeling 5 Bouwproces. </w:t>
            </w:r>
          </w:p>
          <w:p w14:paraId="0C9BA492" w14:textId="77777777" w:rsidR="00AA6FF3" w:rsidRPr="00027FE5" w:rsidRDefault="00AA6FF3" w:rsidP="004B087E">
            <w:pPr>
              <w:spacing w:line="259" w:lineRule="auto"/>
              <w:rPr>
                <w:rFonts w:ascii="Avant Garde" w:eastAsia="Times New Roman" w:hAnsi="Avant Garde" w:cs="Arial"/>
                <w:sz w:val="18"/>
                <w:szCs w:val="18"/>
                <w:lang w:eastAsia="nl-NL"/>
              </w:rPr>
            </w:pPr>
          </w:p>
        </w:tc>
      </w:tr>
      <w:tr w:rsidR="00AA6FF3" w:rsidRPr="00027FE5" w14:paraId="4C283F09" w14:textId="77777777" w:rsidTr="004B087E">
        <w:tc>
          <w:tcPr>
            <w:tcW w:w="10207" w:type="dxa"/>
            <w:tcBorders>
              <w:left w:val="nil"/>
              <w:bottom w:val="single" w:sz="12" w:space="0" w:color="auto"/>
              <w:right w:val="nil"/>
            </w:tcBorders>
            <w:shd w:val="clear" w:color="auto" w:fill="auto"/>
          </w:tcPr>
          <w:p w14:paraId="441DF40C" w14:textId="77777777" w:rsidR="00AA6FF3" w:rsidRPr="00027FE5" w:rsidRDefault="00AA6FF3" w:rsidP="004B087E">
            <w:pPr>
              <w:spacing w:before="40" w:after="40" w:line="259" w:lineRule="auto"/>
              <w:ind w:left="2126" w:hanging="2126"/>
              <w:rPr>
                <w:rFonts w:ascii="Avant Garde" w:eastAsia="Times New Roman" w:hAnsi="Avant Garde" w:cs="Arial"/>
                <w:sz w:val="24"/>
                <w:szCs w:val="24"/>
                <w:lang w:eastAsia="nl-NL"/>
              </w:rPr>
            </w:pPr>
          </w:p>
        </w:tc>
      </w:tr>
      <w:tr w:rsidR="00AA6FF3" w:rsidRPr="00027FE5" w14:paraId="0C4FD436" w14:textId="77777777" w:rsidTr="004B087E">
        <w:tc>
          <w:tcPr>
            <w:tcW w:w="10207" w:type="dxa"/>
            <w:tcBorders>
              <w:bottom w:val="single" w:sz="12" w:space="0" w:color="auto"/>
            </w:tcBorders>
            <w:shd w:val="clear" w:color="auto" w:fill="auto"/>
          </w:tcPr>
          <w:p w14:paraId="3F070B78"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Algemene gegevens</w:t>
            </w:r>
          </w:p>
        </w:tc>
      </w:tr>
      <w:tr w:rsidR="00AA6FF3" w:rsidRPr="00027FE5" w14:paraId="4F560D5B" w14:textId="77777777" w:rsidTr="004B087E">
        <w:tblPrEx>
          <w:tblBorders>
            <w:insideH w:val="none" w:sz="0" w:space="0" w:color="auto"/>
            <w:insideV w:val="none" w:sz="0" w:space="0" w:color="auto"/>
          </w:tblBorders>
        </w:tblPrEx>
        <w:trPr>
          <w:trHeight w:val="742"/>
        </w:trPr>
        <w:tc>
          <w:tcPr>
            <w:tcW w:w="10207" w:type="dxa"/>
            <w:tcBorders>
              <w:top w:val="nil"/>
              <w:left w:val="single" w:sz="12" w:space="0" w:color="auto"/>
            </w:tcBorders>
            <w:shd w:val="clear" w:color="auto" w:fill="auto"/>
          </w:tcPr>
          <w:p w14:paraId="6D8CD862"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r>
              <w:rPr>
                <w:rFonts w:ascii="Avant Garde" w:eastAsia="Times New Roman" w:hAnsi="Avant Garde" w:cs="Arial"/>
                <w:sz w:val="18"/>
                <w:szCs w:val="18"/>
                <w:lang w:eastAsia="nl-NL"/>
              </w:rPr>
              <w:t>Contactgegevens</w:t>
            </w:r>
            <w:r w:rsidRPr="00027FE5">
              <w:rPr>
                <w:rFonts w:ascii="Avant Garde" w:eastAsia="Times New Roman" w:hAnsi="Avant Garde" w:cs="Arial"/>
                <w:sz w:val="18"/>
                <w:szCs w:val="18"/>
                <w:lang w:eastAsia="nl-NL"/>
              </w:rPr>
              <w:t xml:space="preserve"> van de </w:t>
            </w:r>
            <w:r>
              <w:rPr>
                <w:rFonts w:ascii="Avant Garde" w:eastAsia="Times New Roman" w:hAnsi="Avant Garde" w:cs="Arial"/>
                <w:sz w:val="18"/>
                <w:szCs w:val="18"/>
                <w:lang w:eastAsia="nl-NL"/>
              </w:rPr>
              <w:t>Opdrachtgever worden verstrekt na gunning.</w:t>
            </w:r>
          </w:p>
        </w:tc>
      </w:tr>
    </w:tbl>
    <w:p w14:paraId="334B2950" w14:textId="77777777" w:rsidR="00AA6FF3" w:rsidRDefault="00AA6FF3" w:rsidP="00AA6FF3">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271"/>
        <w:gridCol w:w="5936"/>
      </w:tblGrid>
      <w:tr w:rsidR="00AA6FF3" w:rsidRPr="00027FE5" w14:paraId="79112ED3" w14:textId="77777777" w:rsidTr="004B087E">
        <w:tc>
          <w:tcPr>
            <w:tcW w:w="10207" w:type="dxa"/>
            <w:gridSpan w:val="2"/>
            <w:tcBorders>
              <w:top w:val="single" w:sz="12" w:space="0" w:color="auto"/>
              <w:bottom w:val="single" w:sz="12" w:space="0" w:color="auto"/>
            </w:tcBorders>
            <w:shd w:val="clear" w:color="auto" w:fill="auto"/>
          </w:tcPr>
          <w:p w14:paraId="657C9FF4"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 Garde" w:eastAsia="Times New Roman" w:hAnsi="Avant Garde"/>
                <w:sz w:val="18"/>
                <w:szCs w:val="20"/>
                <w:lang w:eastAsia="nl-NL"/>
              </w:rPr>
              <w:br w:type="page"/>
            </w:r>
            <w:r w:rsidRPr="00027FE5">
              <w:rPr>
                <w:rFonts w:ascii="AvantGarde Medium" w:eastAsia="Times New Roman" w:hAnsi="AvantGarde Medium" w:cs="Arial"/>
                <w:b/>
                <w:sz w:val="24"/>
                <w:szCs w:val="24"/>
                <w:lang w:eastAsia="nl-NL"/>
              </w:rPr>
              <w:br w:type="page"/>
              <w:t>Bevoegd gezag</w:t>
            </w:r>
          </w:p>
        </w:tc>
      </w:tr>
      <w:tr w:rsidR="00AA6FF3" w:rsidRPr="00027FE5" w14:paraId="19005EE4" w14:textId="77777777" w:rsidTr="004B087E">
        <w:tblPrEx>
          <w:tblBorders>
            <w:insideV w:val="none" w:sz="0" w:space="0" w:color="auto"/>
          </w:tblBorders>
        </w:tblPrEx>
        <w:tc>
          <w:tcPr>
            <w:tcW w:w="4271" w:type="dxa"/>
            <w:tcBorders>
              <w:top w:val="nil"/>
              <w:left w:val="single" w:sz="12" w:space="0" w:color="auto"/>
              <w:bottom w:val="single" w:sz="12" w:space="0" w:color="auto"/>
              <w:right w:val="nil"/>
            </w:tcBorders>
            <w:shd w:val="clear" w:color="auto" w:fill="auto"/>
          </w:tcPr>
          <w:p w14:paraId="233E5708"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299D837B"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1AC9DAA8"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Arbeidsomstandighedenwet</w:t>
            </w:r>
          </w:p>
          <w:p w14:paraId="4CD611C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4B741831"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3FD0EC0A"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4CFC061C"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7B834F23"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Bevoegd gezag Wet bodembescherming</w:t>
            </w:r>
          </w:p>
          <w:p w14:paraId="777FF24A"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027EF567"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5B990EEA"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19DDFE14"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7469124A"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Wegbeheerder</w:t>
            </w:r>
          </w:p>
          <w:p w14:paraId="7DEF9697"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Naam: </w:t>
            </w:r>
          </w:p>
          <w:p w14:paraId="6B712CD8"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6FD23C66"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6F63FE7A"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6A267E09"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Nautisch beheerder</w:t>
            </w:r>
          </w:p>
          <w:p w14:paraId="61BE18E0"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p>
          <w:p w14:paraId="54CD420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616A317F"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41F9CF1F"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p>
          <w:p w14:paraId="278BA703" w14:textId="77777777" w:rsidR="00AA6FF3" w:rsidRPr="00027FE5" w:rsidRDefault="00AA6FF3" w:rsidP="004B087E">
            <w:pPr>
              <w:tabs>
                <w:tab w:val="left" w:pos="2268"/>
              </w:tabs>
              <w:spacing w:line="259" w:lineRule="auto"/>
              <w:rPr>
                <w:rFonts w:ascii="Avant Garde" w:eastAsia="Times New Roman" w:hAnsi="Avant Garde" w:cs="Arial"/>
                <w:b/>
                <w:sz w:val="18"/>
                <w:szCs w:val="18"/>
                <w:lang w:eastAsia="nl-NL"/>
              </w:rPr>
            </w:pPr>
            <w:r w:rsidRPr="00027FE5">
              <w:rPr>
                <w:rFonts w:ascii="Avant Garde" w:eastAsia="Times New Roman" w:hAnsi="Avant Garde" w:cs="Arial"/>
                <w:b/>
                <w:sz w:val="18"/>
                <w:szCs w:val="18"/>
                <w:lang w:eastAsia="nl-NL"/>
              </w:rPr>
              <w:t>Waterschap</w:t>
            </w:r>
          </w:p>
          <w:p w14:paraId="3392F44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Naam:</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p w14:paraId="27B15D79"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5A5BA819"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094CA951"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5D0840EC"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ETC..</w:t>
            </w:r>
            <w:r w:rsidRPr="00027FE5">
              <w:rPr>
                <w:rFonts w:ascii="Avant Garde" w:eastAsia="Times New Roman" w:hAnsi="Avant Garde" w:cs="Arial"/>
                <w:sz w:val="18"/>
                <w:szCs w:val="18"/>
                <w:lang w:eastAsia="nl-NL"/>
              </w:rPr>
              <w:tab/>
            </w:r>
            <w:r w:rsidRPr="00027FE5">
              <w:rPr>
                <w:rFonts w:ascii="Avant Garde" w:eastAsia="Times New Roman" w:hAnsi="Avant Garde" w:cs="Arial"/>
                <w:sz w:val="18"/>
                <w:szCs w:val="18"/>
                <w:lang w:eastAsia="nl-NL"/>
              </w:rPr>
              <w:tab/>
            </w:r>
          </w:p>
        </w:tc>
        <w:tc>
          <w:tcPr>
            <w:tcW w:w="5936" w:type="dxa"/>
            <w:tcBorders>
              <w:top w:val="nil"/>
              <w:left w:val="nil"/>
              <w:bottom w:val="single" w:sz="12" w:space="0" w:color="auto"/>
              <w:right w:val="single" w:sz="12" w:space="0" w:color="auto"/>
            </w:tcBorders>
            <w:shd w:val="clear" w:color="auto" w:fill="auto"/>
          </w:tcPr>
          <w:p w14:paraId="20AF75ED"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lastRenderedPageBreak/>
              <w:t xml:space="preserve"> </w:t>
            </w:r>
          </w:p>
          <w:p w14:paraId="064BD6EC"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2680DCB3"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Inspectie - SZW</w:t>
            </w:r>
          </w:p>
          <w:p w14:paraId="389F8503"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Postadres: </w:t>
            </w:r>
            <w:r w:rsidRPr="00027FE5">
              <w:rPr>
                <w:rFonts w:ascii="Avant Garde" w:eastAsia="Times New Roman" w:hAnsi="Avant Garde" w:cs="Arial"/>
                <w:sz w:val="18"/>
                <w:szCs w:val="18"/>
                <w:lang w:eastAsia="nl-NL"/>
              </w:rPr>
              <w:tab/>
              <w:t>Postbus 90801</w:t>
            </w:r>
          </w:p>
          <w:p w14:paraId="5ABE9097"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Postcode en plaats: </w:t>
            </w:r>
            <w:r w:rsidRPr="00027FE5">
              <w:rPr>
                <w:rFonts w:ascii="Avant Garde" w:eastAsia="Times New Roman" w:hAnsi="Avant Garde" w:cs="Arial"/>
                <w:sz w:val="18"/>
                <w:szCs w:val="18"/>
                <w:lang w:eastAsia="nl-NL"/>
              </w:rPr>
              <w:tab/>
              <w:t>2509 LV Den Haag</w:t>
            </w:r>
          </w:p>
          <w:p w14:paraId="5BBDDC27"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t>0800-5151</w:t>
            </w:r>
          </w:p>
          <w:p w14:paraId="1DB3A235"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0F627D29"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068405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4A786CFE"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08FA3900"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0269579F"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1E531F18"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75DC9543"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2A572F5D"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6DC0DEB8"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1B2D342E"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30377B97"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5B8D1025"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4DB12F6F"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2175A6EB"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Telefoon: </w:t>
            </w:r>
            <w:r w:rsidRPr="00027FE5">
              <w:rPr>
                <w:rFonts w:ascii="Avant Garde" w:eastAsia="Times New Roman" w:hAnsi="Avant Garde" w:cs="Arial"/>
                <w:sz w:val="18"/>
                <w:szCs w:val="18"/>
                <w:lang w:eastAsia="nl-NL"/>
              </w:rPr>
              <w:tab/>
            </w:r>
          </w:p>
          <w:p w14:paraId="399146EF"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155B163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w:t>
            </w:r>
          </w:p>
          <w:p w14:paraId="626F27B2"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Bezoekadres: </w:t>
            </w:r>
            <w:r w:rsidRPr="00027FE5">
              <w:rPr>
                <w:rFonts w:ascii="Avant Garde" w:eastAsia="Times New Roman" w:hAnsi="Avant Garde" w:cs="Arial"/>
                <w:sz w:val="18"/>
                <w:szCs w:val="18"/>
                <w:lang w:eastAsia="nl-NL"/>
              </w:rPr>
              <w:tab/>
            </w:r>
          </w:p>
          <w:p w14:paraId="5D52C5F5"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Postcode en plaats:</w:t>
            </w:r>
            <w:r w:rsidRPr="00027FE5">
              <w:rPr>
                <w:rFonts w:ascii="Avant Garde" w:eastAsia="Times New Roman" w:hAnsi="Avant Garde" w:cs="Arial"/>
                <w:sz w:val="18"/>
                <w:szCs w:val="18"/>
                <w:lang w:eastAsia="nl-NL"/>
              </w:rPr>
              <w:tab/>
            </w:r>
          </w:p>
          <w:p w14:paraId="4B81303B"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lastRenderedPageBreak/>
              <w:t xml:space="preserve">Telefoon: </w:t>
            </w:r>
            <w:r w:rsidRPr="00027FE5">
              <w:rPr>
                <w:rFonts w:ascii="Avant Garde" w:eastAsia="Times New Roman" w:hAnsi="Avant Garde" w:cs="Arial"/>
                <w:sz w:val="18"/>
                <w:szCs w:val="18"/>
                <w:lang w:eastAsia="nl-NL"/>
              </w:rPr>
              <w:tab/>
            </w:r>
          </w:p>
          <w:p w14:paraId="36241450"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212C027A" w14:textId="77777777" w:rsidR="00AA6FF3" w:rsidRPr="00027FE5" w:rsidRDefault="00AA6FF3" w:rsidP="004B087E">
            <w:pPr>
              <w:tabs>
                <w:tab w:val="left" w:pos="2268"/>
              </w:tabs>
              <w:spacing w:line="259" w:lineRule="auto"/>
              <w:rPr>
                <w:rFonts w:ascii="Avant Garde" w:eastAsia="Times New Roman" w:hAnsi="Avant Garde" w:cs="Arial"/>
                <w:sz w:val="18"/>
                <w:szCs w:val="18"/>
                <w:lang w:eastAsia="nl-NL"/>
              </w:rPr>
            </w:pPr>
          </w:p>
          <w:p w14:paraId="3067CBC0" w14:textId="77777777" w:rsidR="00AA6FF3" w:rsidRPr="00027FE5" w:rsidRDefault="00AA6FF3" w:rsidP="004B087E">
            <w:pPr>
              <w:tabs>
                <w:tab w:val="left" w:pos="2268"/>
              </w:tabs>
              <w:spacing w:line="259" w:lineRule="auto"/>
              <w:rPr>
                <w:rFonts w:ascii="Avant Garde" w:eastAsia="Times New Roman" w:hAnsi="Avant Garde"/>
                <w:sz w:val="18"/>
                <w:szCs w:val="20"/>
                <w:lang w:eastAsia="nl-NL"/>
              </w:rPr>
            </w:pPr>
          </w:p>
        </w:tc>
      </w:tr>
      <w:tr w:rsidR="00AA6FF3" w:rsidRPr="00027FE5" w14:paraId="7BB6F3FE" w14:textId="77777777" w:rsidTr="004B087E">
        <w:tblPrEx>
          <w:tblBorders>
            <w:insideH w:val="single" w:sz="12" w:space="0" w:color="auto"/>
            <w:insideV w:val="single" w:sz="12" w:space="0" w:color="auto"/>
          </w:tblBorders>
        </w:tblPrEx>
        <w:tc>
          <w:tcPr>
            <w:tcW w:w="10207" w:type="dxa"/>
            <w:gridSpan w:val="2"/>
            <w:tcBorders>
              <w:bottom w:val="single" w:sz="12" w:space="0" w:color="auto"/>
            </w:tcBorders>
            <w:shd w:val="clear" w:color="auto" w:fill="auto"/>
          </w:tcPr>
          <w:p w14:paraId="3E451803"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lastRenderedPageBreak/>
              <w:t>Risico’s</w:t>
            </w:r>
          </w:p>
        </w:tc>
      </w:tr>
      <w:tr w:rsidR="00AA6FF3" w:rsidRPr="00027FE5" w14:paraId="1093A674" w14:textId="77777777" w:rsidTr="004B087E">
        <w:tblPrEx>
          <w:tblBorders>
            <w:insideV w:val="none" w:sz="0" w:space="0" w:color="auto"/>
          </w:tblBorders>
        </w:tblPrEx>
        <w:tc>
          <w:tcPr>
            <w:tcW w:w="10207" w:type="dxa"/>
            <w:gridSpan w:val="2"/>
            <w:tcBorders>
              <w:top w:val="nil"/>
              <w:left w:val="single" w:sz="12" w:space="0" w:color="auto"/>
              <w:bottom w:val="single" w:sz="12" w:space="0" w:color="auto"/>
            </w:tcBorders>
            <w:shd w:val="clear" w:color="auto" w:fill="auto"/>
          </w:tcPr>
          <w:p w14:paraId="34BB4D5D"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Onderstaand worden locatie specifieke risico’s omgeving en werkzaamheden aangegeven. Deze risico’s dient de </w:t>
            </w:r>
            <w:r>
              <w:rPr>
                <w:rFonts w:ascii="Avant Garde" w:eastAsia="Times New Roman" w:hAnsi="Avant Garde" w:cs="Arial"/>
                <w:sz w:val="18"/>
                <w:szCs w:val="18"/>
                <w:lang w:eastAsia="nl-NL"/>
              </w:rPr>
              <w:t>Opdrachtnemer</w:t>
            </w:r>
            <w:r w:rsidRPr="00027FE5">
              <w:rPr>
                <w:rFonts w:ascii="Avant Garde" w:eastAsia="Times New Roman" w:hAnsi="Avant Garde" w:cs="Arial"/>
                <w:sz w:val="18"/>
                <w:szCs w:val="18"/>
                <w:lang w:eastAsia="nl-NL"/>
              </w:rPr>
              <w:t xml:space="preserve"> in acht te nemen alsmede passende maatregelen te treffen. Medewerkers dienen hierover geïnstrueerd te worden voor aanvang werkzaamheden om ongevallen op de projectlocatie te voorkomen. Het betreft hierbij specifieke restrisico’s. Algemene risico’s behorende bij de werkzaamheden zelf worden niet benoemd maar dienen te zijn opgenomen in de bedrijfsRI&amp;E van de aannemende partij.</w:t>
            </w:r>
          </w:p>
        </w:tc>
      </w:tr>
    </w:tbl>
    <w:p w14:paraId="0B65766D" w14:textId="77777777" w:rsidR="00AA6FF3" w:rsidRDefault="00AA6FF3" w:rsidP="00AA6FF3">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9757"/>
      </w:tblGrid>
      <w:tr w:rsidR="00AA6FF3" w:rsidRPr="00027FE5" w14:paraId="2AE73C7D" w14:textId="77777777" w:rsidTr="004B087E">
        <w:tc>
          <w:tcPr>
            <w:tcW w:w="10207" w:type="dxa"/>
            <w:gridSpan w:val="2"/>
            <w:tcBorders>
              <w:top w:val="single" w:sz="12" w:space="0" w:color="auto"/>
              <w:bottom w:val="single" w:sz="12" w:space="0" w:color="auto"/>
            </w:tcBorders>
            <w:shd w:val="clear" w:color="auto" w:fill="auto"/>
          </w:tcPr>
          <w:p w14:paraId="4E7CF59C"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Locatie specifieke risico’s omgeving</w:t>
            </w:r>
          </w:p>
        </w:tc>
      </w:tr>
      <w:tr w:rsidR="00AA6FF3" w:rsidRPr="00027FE5" w14:paraId="2F08CFCC" w14:textId="77777777" w:rsidTr="004B087E">
        <w:tc>
          <w:tcPr>
            <w:tcW w:w="450" w:type="dxa"/>
            <w:tcBorders>
              <w:top w:val="single" w:sz="12" w:space="0" w:color="auto"/>
              <w:left w:val="single" w:sz="12" w:space="0" w:color="auto"/>
              <w:bottom w:val="single" w:sz="6" w:space="0" w:color="auto"/>
              <w:right w:val="nil"/>
            </w:tcBorders>
            <w:shd w:val="clear" w:color="auto" w:fill="auto"/>
          </w:tcPr>
          <w:p w14:paraId="04084096"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1"/>
                  </w:checkBox>
                </w:ffData>
              </w:fldChar>
            </w:r>
            <w:bookmarkStart w:id="135" w:name="Selectievakje1"/>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bookmarkEnd w:id="135"/>
          </w:p>
        </w:tc>
        <w:tc>
          <w:tcPr>
            <w:tcW w:w="9757" w:type="dxa"/>
            <w:tcBorders>
              <w:top w:val="single" w:sz="12" w:space="0" w:color="auto"/>
              <w:left w:val="nil"/>
              <w:bottom w:val="single" w:sz="6" w:space="0" w:color="auto"/>
              <w:right w:val="single" w:sz="12" w:space="0" w:color="auto"/>
            </w:tcBorders>
            <w:shd w:val="clear" w:color="auto" w:fill="auto"/>
          </w:tcPr>
          <w:p w14:paraId="4BA25E4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de weg (aanrijdgevaar)</w:t>
            </w:r>
          </w:p>
        </w:tc>
      </w:tr>
      <w:tr w:rsidR="00AA6FF3" w:rsidRPr="00027FE5" w14:paraId="4BDF0A0C"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00188973"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85DA711"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fiets- voetpad (aanrijdgevaar)</w:t>
            </w:r>
          </w:p>
        </w:tc>
      </w:tr>
      <w:tr w:rsidR="00AA6FF3" w:rsidRPr="00027FE5" w14:paraId="0075D5ED"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469151CA"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1"/>
                  </w:checkBox>
                </w:ffData>
              </w:fldChar>
            </w:r>
            <w:r>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4FFB8DA5"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druk bezocht gebied (scholen, parken, openbare gebouwen etc)</w:t>
            </w:r>
          </w:p>
        </w:tc>
      </w:tr>
      <w:tr w:rsidR="00AA6FF3" w:rsidRPr="00027FE5" w14:paraId="1BACBFB6"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439C968D"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
                  <w:enabled/>
                  <w:calcOnExit w:val="0"/>
                  <w:checkBox>
                    <w:sizeAuto/>
                    <w:default w:val="1"/>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69487491"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aan/nabij/op het water (verdrinking)</w:t>
            </w:r>
          </w:p>
        </w:tc>
      </w:tr>
      <w:tr w:rsidR="00AA6FF3" w:rsidRPr="00027FE5" w14:paraId="521E09A5"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4D436536"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D8E9605"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hoogte (vallen)</w:t>
            </w:r>
          </w:p>
        </w:tc>
      </w:tr>
      <w:tr w:rsidR="00AA6FF3" w:rsidRPr="00027FE5" w14:paraId="69F85BF6"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6564D1E3"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67D4CE39"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aan/nabij het spoor (aanrijd- en elektrocutiegevaar)</w:t>
            </w:r>
          </w:p>
        </w:tc>
      </w:tr>
      <w:tr w:rsidR="00AA6FF3" w:rsidRPr="00027FE5" w14:paraId="661B7AD7"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77ECE4D9"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56145C08"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Werken op diepte (verstikking)</w:t>
            </w:r>
          </w:p>
        </w:tc>
      </w:tr>
      <w:tr w:rsidR="00AA6FF3" w:rsidRPr="00027FE5" w14:paraId="20D19503"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47448570"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2ABFF2C7"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Moeilijk toegankelijk gebied (moeilijke hulpverlening)</w:t>
            </w:r>
          </w:p>
        </w:tc>
      </w:tr>
      <w:tr w:rsidR="00AA6FF3" w:rsidRPr="00027FE5" w14:paraId="5C1D0739"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234E49F7"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0D785336"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Niet gesprongen explosieven (lichamelijk letsel)</w:t>
            </w:r>
          </w:p>
        </w:tc>
      </w:tr>
      <w:tr w:rsidR="00AA6FF3" w:rsidRPr="00027FE5" w14:paraId="0BB90F41" w14:textId="77777777" w:rsidTr="004B087E">
        <w:tc>
          <w:tcPr>
            <w:tcW w:w="450" w:type="dxa"/>
            <w:tcBorders>
              <w:top w:val="single" w:sz="6" w:space="0" w:color="auto"/>
              <w:left w:val="single" w:sz="12" w:space="0" w:color="auto"/>
              <w:bottom w:val="single" w:sz="6" w:space="0" w:color="auto"/>
              <w:right w:val="nil"/>
            </w:tcBorders>
            <w:shd w:val="clear" w:color="auto" w:fill="auto"/>
          </w:tcPr>
          <w:p w14:paraId="60AAEFEB"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6" w:space="0" w:color="auto"/>
              <w:right w:val="single" w:sz="12" w:space="0" w:color="auto"/>
            </w:tcBorders>
            <w:shd w:val="clear" w:color="auto" w:fill="auto"/>
          </w:tcPr>
          <w:p w14:paraId="18C2FEE3"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sz w:val="16"/>
                <w:szCs w:val="20"/>
                <w:lang w:eastAsia="nl-NL"/>
              </w:rPr>
              <w:t>Graafwerkzaamheden ter plaatse van ondergrondse kabels en leidingen (elektrocutie, explosie)</w:t>
            </w:r>
          </w:p>
        </w:tc>
      </w:tr>
      <w:tr w:rsidR="00AA6FF3" w:rsidRPr="00027FE5" w14:paraId="2AADD826" w14:textId="77777777" w:rsidTr="004B087E">
        <w:tc>
          <w:tcPr>
            <w:tcW w:w="450" w:type="dxa"/>
            <w:tcBorders>
              <w:top w:val="single" w:sz="6" w:space="0" w:color="auto"/>
              <w:left w:val="single" w:sz="12" w:space="0" w:color="auto"/>
              <w:bottom w:val="single" w:sz="12" w:space="0" w:color="auto"/>
              <w:right w:val="nil"/>
            </w:tcBorders>
            <w:shd w:val="clear" w:color="auto" w:fill="auto"/>
          </w:tcPr>
          <w:p w14:paraId="558ADA59"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tcBorders>
              <w:top w:val="single" w:sz="6" w:space="0" w:color="auto"/>
              <w:left w:val="nil"/>
              <w:bottom w:val="single" w:sz="12" w:space="0" w:color="auto"/>
              <w:right w:val="single" w:sz="12" w:space="0" w:color="auto"/>
            </w:tcBorders>
            <w:shd w:val="clear" w:color="auto" w:fill="auto"/>
          </w:tcPr>
          <w:p w14:paraId="4AE768D7" w14:textId="77777777" w:rsidR="00AA6FF3" w:rsidRPr="00027FE5" w:rsidRDefault="00AA6FF3" w:rsidP="004B087E">
            <w:pPr>
              <w:spacing w:before="40" w:after="40" w:line="259" w:lineRule="auto"/>
              <w:rPr>
                <w:rFonts w:ascii="Avant Garde" w:eastAsia="Times New Roman" w:hAnsi="Avant Garde"/>
                <w:sz w:val="16"/>
                <w:szCs w:val="20"/>
                <w:lang w:eastAsia="nl-NL"/>
              </w:rPr>
            </w:pPr>
          </w:p>
        </w:tc>
      </w:tr>
    </w:tbl>
    <w:p w14:paraId="6A49EDB0" w14:textId="77777777" w:rsidR="00AA6FF3" w:rsidRDefault="00AA6FF3" w:rsidP="00AA6FF3">
      <w:pPr>
        <w:spacing w:line="260" w:lineRule="atLeast"/>
      </w:pPr>
    </w:p>
    <w:tbl>
      <w:tblPr>
        <w:tblW w:w="10207" w:type="dxa"/>
        <w:tblInd w:w="-459" w:type="dxa"/>
        <w:tblBorders>
          <w:top w:val="single" w:sz="12" w:space="0" w:color="auto"/>
          <w:left w:val="single" w:sz="12" w:space="0" w:color="auto"/>
          <w:bottom w:val="single" w:sz="12" w:space="0" w:color="auto"/>
          <w:right w:val="single" w:sz="12" w:space="0" w:color="auto"/>
          <w:insideV w:val="single" w:sz="4" w:space="0" w:color="auto"/>
        </w:tblBorders>
        <w:tblLook w:val="01E0" w:firstRow="1" w:lastRow="1" w:firstColumn="1" w:lastColumn="1" w:noHBand="0" w:noVBand="0"/>
      </w:tblPr>
      <w:tblGrid>
        <w:gridCol w:w="450"/>
        <w:gridCol w:w="3677"/>
        <w:gridCol w:w="537"/>
        <w:gridCol w:w="5543"/>
      </w:tblGrid>
      <w:tr w:rsidR="00AA6FF3" w:rsidRPr="00027FE5" w14:paraId="29260876" w14:textId="77777777" w:rsidTr="004B087E">
        <w:tc>
          <w:tcPr>
            <w:tcW w:w="10207" w:type="dxa"/>
            <w:gridSpan w:val="4"/>
            <w:tcBorders>
              <w:top w:val="single" w:sz="12" w:space="0" w:color="auto"/>
              <w:bottom w:val="single" w:sz="12" w:space="0" w:color="auto"/>
            </w:tcBorders>
            <w:shd w:val="clear" w:color="auto" w:fill="auto"/>
          </w:tcPr>
          <w:p w14:paraId="31306882" w14:textId="77777777" w:rsidR="00AA6FF3" w:rsidRPr="00027FE5" w:rsidRDefault="00AA6FF3" w:rsidP="004B087E">
            <w:pPr>
              <w:spacing w:before="40" w:after="40" w:line="259" w:lineRule="auto"/>
              <w:ind w:left="2126" w:hanging="2126"/>
              <w:rPr>
                <w:rFonts w:ascii="AvantGarde Medium" w:eastAsia="Times New Roman" w:hAnsi="AvantGarde Medium" w:cs="Arial"/>
                <w:b/>
                <w:sz w:val="24"/>
                <w:szCs w:val="24"/>
                <w:lang w:eastAsia="nl-NL"/>
              </w:rPr>
            </w:pPr>
            <w:r w:rsidRPr="00027FE5">
              <w:rPr>
                <w:rFonts w:ascii="AvantGarde Medium" w:eastAsia="Times New Roman" w:hAnsi="AvantGarde Medium" w:cs="Arial"/>
                <w:b/>
                <w:sz w:val="24"/>
                <w:szCs w:val="24"/>
                <w:lang w:eastAsia="nl-NL"/>
              </w:rPr>
              <w:t>Locatiespecifieke risico’s werkzaamheden</w:t>
            </w:r>
          </w:p>
        </w:tc>
      </w:tr>
      <w:tr w:rsidR="00AA6FF3" w:rsidRPr="00027FE5" w14:paraId="3FB17A79" w14:textId="77777777" w:rsidTr="004B087E">
        <w:tc>
          <w:tcPr>
            <w:tcW w:w="450" w:type="dxa"/>
            <w:tcBorders>
              <w:top w:val="single" w:sz="12" w:space="0" w:color="auto"/>
              <w:bottom w:val="single" w:sz="6" w:space="0" w:color="auto"/>
              <w:right w:val="nil"/>
            </w:tcBorders>
            <w:shd w:val="clear" w:color="auto" w:fill="auto"/>
          </w:tcPr>
          <w:p w14:paraId="331F6A6A"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0"/>
                  </w:checkBox>
                </w:ffData>
              </w:fldChar>
            </w:r>
            <w:r>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gridSpan w:val="3"/>
            <w:tcBorders>
              <w:top w:val="single" w:sz="12" w:space="0" w:color="auto"/>
              <w:left w:val="nil"/>
              <w:bottom w:val="single" w:sz="6" w:space="0" w:color="auto"/>
            </w:tcBorders>
            <w:shd w:val="clear" w:color="auto" w:fill="auto"/>
          </w:tcPr>
          <w:p w14:paraId="57422C4A" w14:textId="77777777" w:rsidR="00AA6FF3" w:rsidRPr="00027FE5" w:rsidRDefault="00AA6FF3" w:rsidP="004B087E">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Grondwerkzaamheden: Blootstelling aan bodem en/of grondwaterverontreinigingen</w:t>
            </w:r>
          </w:p>
          <w:p w14:paraId="20A9ED2C" w14:textId="77777777" w:rsidR="00AA6FF3" w:rsidRPr="00027FE5" w:rsidRDefault="00AA6FF3" w:rsidP="004B087E">
            <w:pPr>
              <w:spacing w:before="40" w:after="40" w:line="259" w:lineRule="auto"/>
              <w:rPr>
                <w:rFonts w:ascii="Avant Garde" w:eastAsia="Times New Roman" w:hAnsi="Avant Garde"/>
                <w:sz w:val="18"/>
                <w:szCs w:val="20"/>
                <w:lang w:eastAsia="nl-NL"/>
              </w:rPr>
            </w:pPr>
            <w:r w:rsidRPr="00027FE5">
              <w:rPr>
                <w:rFonts w:ascii="Avant Garde" w:eastAsia="Times New Roman" w:hAnsi="Avant Garde"/>
                <w:sz w:val="18"/>
                <w:szCs w:val="20"/>
                <w:lang w:eastAsia="nl-NL"/>
              </w:rPr>
              <w:t xml:space="preserve">Oranje/rood/zwart </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t>Vluchtig/niet vluchtig</w:t>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r w:rsidRPr="00027FE5">
              <w:rPr>
                <w:rFonts w:ascii="Avant Garde" w:eastAsia="Times New Roman" w:hAnsi="Avant Garde"/>
                <w:sz w:val="18"/>
                <w:szCs w:val="20"/>
                <w:lang w:eastAsia="nl-NL"/>
              </w:rPr>
              <w:tab/>
            </w:r>
          </w:p>
          <w:p w14:paraId="31FC861B"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AA6FF3" w:rsidRPr="00027FE5" w14:paraId="375AF73D" w14:textId="77777777" w:rsidTr="004B087E">
        <w:tc>
          <w:tcPr>
            <w:tcW w:w="450" w:type="dxa"/>
            <w:tcBorders>
              <w:top w:val="single" w:sz="6" w:space="0" w:color="auto"/>
              <w:bottom w:val="single" w:sz="6" w:space="0" w:color="auto"/>
              <w:right w:val="nil"/>
            </w:tcBorders>
            <w:shd w:val="clear" w:color="auto" w:fill="auto"/>
          </w:tcPr>
          <w:p w14:paraId="16B4446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1CB20CF3"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Besloten ruimte</w:t>
            </w:r>
          </w:p>
          <w:p w14:paraId="75A789B6"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 explosie/ elektrocutie/ moeilijke toegang, vluchten en hulpverlening</w:t>
            </w:r>
          </w:p>
        </w:tc>
      </w:tr>
      <w:tr w:rsidR="00AA6FF3" w:rsidRPr="00027FE5" w14:paraId="496163F4" w14:textId="77777777" w:rsidTr="004B087E">
        <w:tc>
          <w:tcPr>
            <w:tcW w:w="450" w:type="dxa"/>
            <w:tcBorders>
              <w:top w:val="single" w:sz="6" w:space="0" w:color="auto"/>
              <w:bottom w:val="single" w:sz="6" w:space="0" w:color="auto"/>
              <w:right w:val="nil"/>
            </w:tcBorders>
            <w:shd w:val="clear" w:color="auto" w:fill="auto"/>
          </w:tcPr>
          <w:p w14:paraId="37CBBD32"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1E25FF6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Duikwerkzaamheden</w:t>
            </w:r>
          </w:p>
          <w:p w14:paraId="32C4F7C1"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Verdrinking/ beknelling/ onverwachte objecten</w:t>
            </w:r>
          </w:p>
        </w:tc>
      </w:tr>
      <w:tr w:rsidR="00AA6FF3" w:rsidRPr="00027FE5" w14:paraId="372B2E1A" w14:textId="77777777" w:rsidTr="004B087E">
        <w:tc>
          <w:tcPr>
            <w:tcW w:w="450" w:type="dxa"/>
            <w:tcBorders>
              <w:top w:val="single" w:sz="6" w:space="0" w:color="auto"/>
              <w:bottom w:val="single" w:sz="6" w:space="0" w:color="auto"/>
              <w:right w:val="nil"/>
            </w:tcBorders>
            <w:shd w:val="clear" w:color="auto" w:fill="auto"/>
          </w:tcPr>
          <w:p w14:paraId="3844745D"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Pr>
                <w:rFonts w:ascii="Avant Garde" w:eastAsia="Times New Roman" w:hAnsi="Avant Garde" w:cs="Arial"/>
                <w:sz w:val="18"/>
                <w:szCs w:val="20"/>
                <w:lang w:eastAsia="nl-NL"/>
              </w:rPr>
              <w:fldChar w:fldCharType="begin">
                <w:ffData>
                  <w:name w:val=""/>
                  <w:enabled/>
                  <w:calcOnExit w:val="0"/>
                  <w:checkBox>
                    <w:sizeAuto/>
                    <w:default w:val="1"/>
                  </w:checkBox>
                </w:ffData>
              </w:fldChar>
            </w:r>
            <w:r>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3530DCC4"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Biologische agentia</w:t>
            </w:r>
            <w:r>
              <w:rPr>
                <w:rFonts w:ascii="Avant Garde" w:eastAsia="Times New Roman" w:hAnsi="Avant Garde" w:cs="Arial"/>
                <w:sz w:val="18"/>
                <w:szCs w:val="20"/>
                <w:lang w:eastAsia="nl-NL"/>
              </w:rPr>
              <w:t>: brandharen eikenprocessierups</w:t>
            </w:r>
          </w:p>
          <w:p w14:paraId="2E9221E6"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Negatief effect gezondheid</w:t>
            </w:r>
          </w:p>
        </w:tc>
      </w:tr>
      <w:tr w:rsidR="00AA6FF3" w:rsidRPr="00027FE5" w14:paraId="658F5A31" w14:textId="77777777" w:rsidTr="004B087E">
        <w:tc>
          <w:tcPr>
            <w:tcW w:w="450" w:type="dxa"/>
            <w:tcBorders>
              <w:top w:val="single" w:sz="6" w:space="0" w:color="auto"/>
              <w:bottom w:val="single" w:sz="6" w:space="0" w:color="auto"/>
              <w:right w:val="nil"/>
            </w:tcBorders>
            <w:shd w:val="clear" w:color="auto" w:fill="auto"/>
          </w:tcPr>
          <w:p w14:paraId="0E94621B"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6D84644C"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Gevaarlijke stoffen</w:t>
            </w:r>
          </w:p>
          <w:p w14:paraId="0B08A42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Vergiftiging/ verstikking</w:t>
            </w:r>
          </w:p>
        </w:tc>
      </w:tr>
      <w:tr w:rsidR="00AA6FF3" w:rsidRPr="00027FE5" w14:paraId="28C33E73" w14:textId="77777777" w:rsidTr="004B087E">
        <w:tc>
          <w:tcPr>
            <w:tcW w:w="450" w:type="dxa"/>
            <w:tcBorders>
              <w:top w:val="single" w:sz="6" w:space="0" w:color="auto"/>
              <w:bottom w:val="single" w:sz="6" w:space="0" w:color="auto"/>
              <w:right w:val="nil"/>
            </w:tcBorders>
            <w:shd w:val="clear" w:color="auto" w:fill="auto"/>
          </w:tcPr>
          <w:p w14:paraId="4783EFB4"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2B8FA76E"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Beweegbare delen</w:t>
            </w:r>
          </w:p>
          <w:p w14:paraId="4116F509"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Beknelling </w:t>
            </w:r>
          </w:p>
        </w:tc>
      </w:tr>
      <w:tr w:rsidR="00AA6FF3" w:rsidRPr="00027FE5" w14:paraId="35DD367B" w14:textId="77777777" w:rsidTr="004B087E">
        <w:tc>
          <w:tcPr>
            <w:tcW w:w="450" w:type="dxa"/>
            <w:tcBorders>
              <w:top w:val="single" w:sz="6" w:space="0" w:color="auto"/>
              <w:bottom w:val="single" w:sz="6" w:space="0" w:color="auto"/>
              <w:right w:val="nil"/>
            </w:tcBorders>
            <w:shd w:val="clear" w:color="auto" w:fill="auto"/>
          </w:tcPr>
          <w:p w14:paraId="653F95F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536A37C5"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Stofvorming</w:t>
            </w:r>
          </w:p>
          <w:p w14:paraId="2CEA5C21"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Negatief effect gezondheid </w:t>
            </w:r>
          </w:p>
        </w:tc>
      </w:tr>
      <w:tr w:rsidR="00AA6FF3" w:rsidRPr="00027FE5" w14:paraId="68962136" w14:textId="77777777" w:rsidTr="004B087E">
        <w:tc>
          <w:tcPr>
            <w:tcW w:w="450" w:type="dxa"/>
            <w:tcBorders>
              <w:top w:val="single" w:sz="6" w:space="0" w:color="auto"/>
              <w:bottom w:val="single" w:sz="6" w:space="0" w:color="auto"/>
              <w:right w:val="nil"/>
            </w:tcBorders>
            <w:shd w:val="clear" w:color="auto" w:fill="auto"/>
          </w:tcPr>
          <w:p w14:paraId="027FD405"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7CF5744B"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Groot materieel</w:t>
            </w:r>
          </w:p>
          <w:p w14:paraId="6F7B4F17"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lastRenderedPageBreak/>
              <w:t>Aanrijdgevaar/ omvallen (stabiliteit ondergrond)</w:t>
            </w:r>
          </w:p>
        </w:tc>
      </w:tr>
      <w:tr w:rsidR="00AA6FF3" w:rsidRPr="00027FE5" w14:paraId="5041063F" w14:textId="77777777" w:rsidTr="004B087E">
        <w:tc>
          <w:tcPr>
            <w:tcW w:w="450" w:type="dxa"/>
            <w:tcBorders>
              <w:top w:val="single" w:sz="6" w:space="0" w:color="auto"/>
              <w:bottom w:val="single" w:sz="6" w:space="0" w:color="auto"/>
              <w:right w:val="nil"/>
            </w:tcBorders>
            <w:shd w:val="clear" w:color="auto" w:fill="auto"/>
          </w:tcPr>
          <w:p w14:paraId="6284F832"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lastRenderedPageBreak/>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22327F5E"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Nachtwerkzaamheden </w:t>
            </w:r>
          </w:p>
          <w:p w14:paraId="064CED87"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Slechtzicht vergroot de kans op ongevallen</w:t>
            </w:r>
          </w:p>
        </w:tc>
      </w:tr>
      <w:tr w:rsidR="00AA6FF3" w:rsidRPr="00027FE5" w14:paraId="09E3A803" w14:textId="77777777" w:rsidTr="004B087E">
        <w:tc>
          <w:tcPr>
            <w:tcW w:w="450" w:type="dxa"/>
            <w:tcBorders>
              <w:top w:val="single" w:sz="6" w:space="0" w:color="auto"/>
              <w:bottom w:val="single" w:sz="6" w:space="0" w:color="auto"/>
              <w:right w:val="nil"/>
            </w:tcBorders>
            <w:shd w:val="clear" w:color="auto" w:fill="auto"/>
          </w:tcPr>
          <w:p w14:paraId="69996D2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6" w:space="0" w:color="auto"/>
            </w:tcBorders>
            <w:shd w:val="clear" w:color="auto" w:fill="auto"/>
          </w:tcPr>
          <w:p w14:paraId="3DFE9D29"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 xml:space="preserve">Snoeiwerkzaamheden/ hijsen en heffen </w:t>
            </w:r>
          </w:p>
          <w:p w14:paraId="6BDFF5C0"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t>Vallende delen/ materiaal</w:t>
            </w:r>
          </w:p>
        </w:tc>
      </w:tr>
      <w:tr w:rsidR="00AA6FF3" w:rsidRPr="00027FE5" w14:paraId="709A2E8D" w14:textId="77777777" w:rsidTr="004B087E">
        <w:tc>
          <w:tcPr>
            <w:tcW w:w="450" w:type="dxa"/>
            <w:tcBorders>
              <w:top w:val="single" w:sz="6" w:space="0" w:color="auto"/>
              <w:bottom w:val="single" w:sz="12" w:space="0" w:color="auto"/>
              <w:right w:val="nil"/>
            </w:tcBorders>
            <w:shd w:val="clear" w:color="auto" w:fill="auto"/>
          </w:tcPr>
          <w:p w14:paraId="7DB125DF"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r w:rsidRPr="00027FE5">
              <w:rPr>
                <w:rFonts w:ascii="Avant Garde" w:eastAsia="Times New Roman" w:hAnsi="Avant Garde" w:cs="Arial"/>
                <w:sz w:val="18"/>
                <w:szCs w:val="20"/>
                <w:lang w:eastAsia="nl-NL"/>
              </w:rPr>
              <w:fldChar w:fldCharType="begin">
                <w:ffData>
                  <w:name w:val="Selectievakje1"/>
                  <w:enabled/>
                  <w:calcOnExit w:val="0"/>
                  <w:checkBox>
                    <w:sizeAuto/>
                    <w:default w:val="0"/>
                    <w:checked w:val="0"/>
                  </w:checkBox>
                </w:ffData>
              </w:fldChar>
            </w:r>
            <w:r w:rsidRPr="00027FE5">
              <w:rPr>
                <w:rFonts w:ascii="Avant Garde" w:eastAsia="Times New Roman" w:hAnsi="Avant Garde" w:cs="Arial"/>
                <w:sz w:val="18"/>
                <w:szCs w:val="20"/>
                <w:lang w:eastAsia="nl-NL"/>
              </w:rPr>
              <w:instrText xml:space="preserve"> FORMCHECKBOX </w:instrText>
            </w:r>
            <w:r w:rsidR="00262EF9">
              <w:rPr>
                <w:rFonts w:ascii="Avant Garde" w:eastAsia="Times New Roman" w:hAnsi="Avant Garde" w:cs="Arial"/>
                <w:sz w:val="18"/>
                <w:szCs w:val="20"/>
                <w:lang w:eastAsia="nl-NL"/>
              </w:rPr>
            </w:r>
            <w:r w:rsidR="00262EF9">
              <w:rPr>
                <w:rFonts w:ascii="Avant Garde" w:eastAsia="Times New Roman" w:hAnsi="Avant Garde" w:cs="Arial"/>
                <w:sz w:val="18"/>
                <w:szCs w:val="20"/>
                <w:lang w:eastAsia="nl-NL"/>
              </w:rPr>
              <w:fldChar w:fldCharType="separate"/>
            </w:r>
            <w:r w:rsidRPr="00027FE5">
              <w:rPr>
                <w:rFonts w:ascii="Avant Garde" w:eastAsia="Times New Roman" w:hAnsi="Avant Garde" w:cs="Arial"/>
                <w:sz w:val="18"/>
                <w:szCs w:val="20"/>
                <w:lang w:eastAsia="nl-NL"/>
              </w:rPr>
              <w:fldChar w:fldCharType="end"/>
            </w:r>
          </w:p>
        </w:tc>
        <w:tc>
          <w:tcPr>
            <w:tcW w:w="9757" w:type="dxa"/>
            <w:gridSpan w:val="3"/>
            <w:tcBorders>
              <w:top w:val="single" w:sz="6" w:space="0" w:color="auto"/>
              <w:left w:val="nil"/>
              <w:bottom w:val="single" w:sz="12" w:space="0" w:color="auto"/>
            </w:tcBorders>
            <w:shd w:val="clear" w:color="auto" w:fill="auto"/>
          </w:tcPr>
          <w:p w14:paraId="1006D15A" w14:textId="77777777" w:rsidR="00AA6FF3" w:rsidRPr="00027FE5" w:rsidRDefault="00AA6FF3" w:rsidP="004B087E">
            <w:pPr>
              <w:spacing w:before="40" w:after="40" w:line="259" w:lineRule="auto"/>
              <w:rPr>
                <w:rFonts w:ascii="Avant Garde" w:eastAsia="Times New Roman" w:hAnsi="Avant Garde" w:cs="Arial"/>
                <w:sz w:val="18"/>
                <w:szCs w:val="20"/>
                <w:lang w:eastAsia="nl-NL"/>
              </w:rPr>
            </w:pPr>
          </w:p>
        </w:tc>
      </w:tr>
      <w:tr w:rsidR="00AA6FF3" w:rsidRPr="00027FE5" w14:paraId="086C9C3F" w14:textId="77777777" w:rsidTr="004B087E">
        <w:tc>
          <w:tcPr>
            <w:tcW w:w="450" w:type="dxa"/>
            <w:tcBorders>
              <w:top w:val="single" w:sz="12" w:space="0" w:color="auto"/>
              <w:left w:val="nil"/>
              <w:bottom w:val="nil"/>
              <w:right w:val="nil"/>
            </w:tcBorders>
            <w:shd w:val="clear" w:color="auto" w:fill="auto"/>
          </w:tcPr>
          <w:p w14:paraId="65F8D4A7" w14:textId="77777777" w:rsidR="00AA6FF3" w:rsidRPr="00027FE5" w:rsidRDefault="00AA6FF3" w:rsidP="004B087E">
            <w:pPr>
              <w:spacing w:before="40" w:after="40" w:line="259" w:lineRule="auto"/>
              <w:rPr>
                <w:rFonts w:ascii="Avant Garde" w:eastAsia="Times New Roman" w:hAnsi="Avant Garde" w:cs="Arial"/>
                <w:sz w:val="24"/>
                <w:szCs w:val="24"/>
                <w:lang w:eastAsia="nl-NL"/>
              </w:rPr>
            </w:pPr>
          </w:p>
        </w:tc>
        <w:tc>
          <w:tcPr>
            <w:tcW w:w="9757" w:type="dxa"/>
            <w:gridSpan w:val="3"/>
            <w:tcBorders>
              <w:top w:val="single" w:sz="12" w:space="0" w:color="auto"/>
              <w:left w:val="nil"/>
              <w:bottom w:val="nil"/>
              <w:right w:val="nil"/>
            </w:tcBorders>
            <w:shd w:val="clear" w:color="auto" w:fill="auto"/>
          </w:tcPr>
          <w:p w14:paraId="1602E735" w14:textId="77777777" w:rsidR="00AA6FF3" w:rsidRPr="00027FE5" w:rsidRDefault="00AA6FF3" w:rsidP="004B087E">
            <w:pPr>
              <w:spacing w:before="40" w:after="40" w:line="259" w:lineRule="auto"/>
              <w:rPr>
                <w:rFonts w:ascii="Avant Garde" w:eastAsia="Times New Roman" w:hAnsi="Avant Garde" w:cs="Arial"/>
                <w:sz w:val="24"/>
                <w:szCs w:val="24"/>
                <w:lang w:eastAsia="nl-NL"/>
              </w:rPr>
            </w:pPr>
          </w:p>
        </w:tc>
      </w:tr>
      <w:tr w:rsidR="00AA6FF3" w:rsidRPr="00027FE5" w14:paraId="6CA28970" w14:textId="77777777" w:rsidTr="004B087E">
        <w:tblPrEx>
          <w:tblBorders>
            <w:top w:val="single" w:sz="4" w:space="0" w:color="auto"/>
            <w:left w:val="single" w:sz="4" w:space="0" w:color="auto"/>
            <w:bottom w:val="single" w:sz="4" w:space="0" w:color="auto"/>
            <w:right w:val="single" w:sz="4" w:space="0" w:color="auto"/>
            <w:insideH w:val="single" w:sz="4" w:space="0" w:color="auto"/>
          </w:tblBorders>
        </w:tblPrEx>
        <w:tc>
          <w:tcPr>
            <w:tcW w:w="10207" w:type="dxa"/>
            <w:gridSpan w:val="4"/>
            <w:tcBorders>
              <w:top w:val="single" w:sz="12" w:space="0" w:color="auto"/>
              <w:left w:val="single" w:sz="12" w:space="0" w:color="auto"/>
              <w:bottom w:val="single" w:sz="12" w:space="0" w:color="auto"/>
              <w:right w:val="single" w:sz="12" w:space="0" w:color="auto"/>
            </w:tcBorders>
            <w:shd w:val="clear" w:color="auto" w:fill="auto"/>
          </w:tcPr>
          <w:p w14:paraId="49B2D502" w14:textId="77777777" w:rsidR="00AA6FF3" w:rsidRPr="00027FE5" w:rsidRDefault="00AA6FF3" w:rsidP="004B087E">
            <w:pPr>
              <w:spacing w:before="40" w:after="40" w:line="259" w:lineRule="auto"/>
              <w:ind w:left="2126" w:hanging="2126"/>
              <w:rPr>
                <w:rFonts w:ascii="AvantGarde Medium" w:eastAsia="Times New Roman" w:hAnsi="AvantGarde Medium" w:cs="Arial"/>
                <w:b/>
                <w:sz w:val="18"/>
                <w:szCs w:val="20"/>
                <w:lang w:eastAsia="nl-NL"/>
              </w:rPr>
            </w:pPr>
            <w:r w:rsidRPr="00027FE5">
              <w:rPr>
                <w:rFonts w:ascii="AvantGarde Medium" w:eastAsia="Times New Roman" w:hAnsi="AvantGarde Medium" w:cs="Arial"/>
                <w:b/>
                <w:sz w:val="24"/>
                <w:szCs w:val="24"/>
                <w:lang w:eastAsia="nl-NL"/>
              </w:rPr>
              <w:t xml:space="preserve">Verplichte veiligheidsmaatregelen vanuit de </w:t>
            </w:r>
            <w:r>
              <w:rPr>
                <w:rFonts w:ascii="AvantGarde Medium" w:eastAsia="Times New Roman" w:hAnsi="AvantGarde Medium" w:cs="Arial"/>
                <w:b/>
                <w:sz w:val="24"/>
                <w:szCs w:val="24"/>
                <w:lang w:eastAsia="nl-NL"/>
              </w:rPr>
              <w:t>Opdrachtgever</w:t>
            </w:r>
          </w:p>
        </w:tc>
      </w:tr>
      <w:tr w:rsidR="00AA6FF3" w:rsidRPr="00027FE5" w14:paraId="5638CB1B" w14:textId="77777777" w:rsidTr="004B087E">
        <w:tblPrEx>
          <w:tblBorders>
            <w:top w:val="single" w:sz="4" w:space="0" w:color="auto"/>
            <w:left w:val="single" w:sz="4" w:space="0" w:color="auto"/>
            <w:bottom w:val="single" w:sz="4" w:space="0" w:color="auto"/>
            <w:right w:val="single" w:sz="4" w:space="0" w:color="auto"/>
            <w:insideH w:val="single" w:sz="4" w:space="0" w:color="auto"/>
          </w:tblBorders>
        </w:tblPrEx>
        <w:tc>
          <w:tcPr>
            <w:tcW w:w="4127" w:type="dxa"/>
            <w:gridSpan w:val="2"/>
            <w:vMerge w:val="restart"/>
            <w:tcBorders>
              <w:top w:val="single" w:sz="12" w:space="0" w:color="auto"/>
              <w:left w:val="single" w:sz="12" w:space="0" w:color="auto"/>
              <w:bottom w:val="nil"/>
              <w:right w:val="nil"/>
            </w:tcBorders>
            <w:shd w:val="clear" w:color="auto" w:fill="auto"/>
          </w:tcPr>
          <w:p w14:paraId="327F741E"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 xml:space="preserve">Door de </w:t>
            </w:r>
            <w:r>
              <w:rPr>
                <w:rFonts w:ascii="Avant Garde" w:eastAsia="Times New Roman" w:hAnsi="Avant Garde" w:cs="Arial"/>
                <w:sz w:val="18"/>
                <w:szCs w:val="18"/>
                <w:lang w:eastAsia="nl-NL"/>
              </w:rPr>
              <w:t>Opdrachtgever</w:t>
            </w:r>
            <w:r w:rsidRPr="00027FE5">
              <w:rPr>
                <w:rFonts w:ascii="Avant Garde" w:eastAsia="Times New Roman" w:hAnsi="Avant Garde" w:cs="Arial"/>
                <w:sz w:val="18"/>
                <w:szCs w:val="18"/>
                <w:lang w:eastAsia="nl-NL"/>
              </w:rPr>
              <w:t xml:space="preserve"> worden de hiernaast beschreven maatregel als een verplichting opgenomen in de opdracht.</w:t>
            </w:r>
          </w:p>
          <w:p w14:paraId="5E966210"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tc>
        <w:tc>
          <w:tcPr>
            <w:tcW w:w="537" w:type="dxa"/>
            <w:tcBorders>
              <w:top w:val="single" w:sz="12" w:space="0" w:color="auto"/>
              <w:left w:val="nil"/>
              <w:bottom w:val="nil"/>
              <w:right w:val="nil"/>
            </w:tcBorders>
            <w:shd w:val="clear" w:color="auto" w:fill="auto"/>
          </w:tcPr>
          <w:p w14:paraId="4A3CDE5F"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Selectievakje2"/>
                  <w:enabled/>
                  <w:calcOnExit w:val="0"/>
                  <w:checkBox>
                    <w:sizeAuto/>
                    <w:default w:val="1"/>
                  </w:checkBox>
                </w:ffData>
              </w:fldChar>
            </w:r>
            <w:bookmarkStart w:id="136" w:name="Selectievakje2"/>
            <w:r w:rsidRPr="00027FE5">
              <w:rPr>
                <w:rFonts w:ascii="Avant Garde" w:eastAsia="Times New Roman" w:hAnsi="Avant Garde" w:cs="Arial"/>
                <w:sz w:val="18"/>
                <w:szCs w:val="18"/>
                <w:lang w:eastAsia="nl-NL"/>
              </w:rPr>
              <w:instrText xml:space="preserve"> FORMCHECKBOX </w:instrText>
            </w:r>
            <w:r w:rsidR="00262EF9">
              <w:rPr>
                <w:rFonts w:ascii="Avant Garde" w:eastAsia="Times New Roman" w:hAnsi="Avant Garde" w:cs="Arial"/>
                <w:sz w:val="18"/>
                <w:szCs w:val="18"/>
                <w:lang w:eastAsia="nl-NL"/>
              </w:rPr>
            </w:r>
            <w:r w:rsidR="00262EF9">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bookmarkEnd w:id="136"/>
          </w:p>
        </w:tc>
        <w:tc>
          <w:tcPr>
            <w:tcW w:w="5543" w:type="dxa"/>
            <w:tcBorders>
              <w:top w:val="single" w:sz="12" w:space="0" w:color="auto"/>
              <w:left w:val="nil"/>
              <w:bottom w:val="nil"/>
              <w:right w:val="single" w:sz="12" w:space="0" w:color="auto"/>
            </w:tcBorders>
            <w:shd w:val="clear" w:color="auto" w:fill="auto"/>
          </w:tcPr>
          <w:p w14:paraId="1C2BC532" w14:textId="77777777" w:rsidR="00AA6FF3" w:rsidRPr="00027FE5" w:rsidRDefault="00AA6FF3" w:rsidP="004B087E">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n.v.t.</w:t>
            </w:r>
          </w:p>
        </w:tc>
      </w:tr>
      <w:tr w:rsidR="00AA6FF3" w:rsidRPr="00027FE5" w14:paraId="158AE15D" w14:textId="77777777" w:rsidTr="004B087E">
        <w:tblPrEx>
          <w:tblBorders>
            <w:top w:val="single" w:sz="4" w:space="0" w:color="auto"/>
            <w:left w:val="single" w:sz="4" w:space="0" w:color="auto"/>
            <w:bottom w:val="single" w:sz="4" w:space="0" w:color="auto"/>
            <w:right w:val="single" w:sz="4" w:space="0" w:color="auto"/>
            <w:insideH w:val="single" w:sz="4" w:space="0" w:color="auto"/>
          </w:tblBorders>
        </w:tblPrEx>
        <w:trPr>
          <w:trHeight w:val="80"/>
        </w:trPr>
        <w:tc>
          <w:tcPr>
            <w:tcW w:w="4127" w:type="dxa"/>
            <w:gridSpan w:val="2"/>
            <w:vMerge/>
            <w:tcBorders>
              <w:top w:val="nil"/>
              <w:left w:val="single" w:sz="12" w:space="0" w:color="auto"/>
              <w:bottom w:val="single" w:sz="12" w:space="0" w:color="auto"/>
              <w:right w:val="nil"/>
            </w:tcBorders>
            <w:shd w:val="clear" w:color="auto" w:fill="auto"/>
          </w:tcPr>
          <w:p w14:paraId="5BD4B0A3"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tc>
        <w:tc>
          <w:tcPr>
            <w:tcW w:w="537" w:type="dxa"/>
            <w:tcBorders>
              <w:top w:val="nil"/>
              <w:left w:val="nil"/>
              <w:bottom w:val="single" w:sz="12" w:space="0" w:color="auto"/>
              <w:right w:val="nil"/>
            </w:tcBorders>
            <w:shd w:val="clear" w:color="auto" w:fill="auto"/>
          </w:tcPr>
          <w:p w14:paraId="0989314A"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fldChar w:fldCharType="begin">
                <w:ffData>
                  <w:name w:val=""/>
                  <w:enabled/>
                  <w:calcOnExit w:val="0"/>
                  <w:checkBox>
                    <w:sizeAuto/>
                    <w:default w:val="0"/>
                  </w:checkBox>
                </w:ffData>
              </w:fldChar>
            </w:r>
            <w:r w:rsidRPr="00027FE5">
              <w:rPr>
                <w:rFonts w:ascii="Avant Garde" w:eastAsia="Times New Roman" w:hAnsi="Avant Garde" w:cs="Arial"/>
                <w:sz w:val="18"/>
                <w:szCs w:val="18"/>
                <w:lang w:eastAsia="nl-NL"/>
              </w:rPr>
              <w:instrText xml:space="preserve"> FORMCHECKBOX </w:instrText>
            </w:r>
            <w:r w:rsidR="00262EF9">
              <w:rPr>
                <w:rFonts w:ascii="Avant Garde" w:eastAsia="Times New Roman" w:hAnsi="Avant Garde" w:cs="Arial"/>
                <w:sz w:val="18"/>
                <w:szCs w:val="18"/>
                <w:lang w:eastAsia="nl-NL"/>
              </w:rPr>
            </w:r>
            <w:r w:rsidR="00262EF9">
              <w:rPr>
                <w:rFonts w:ascii="Avant Garde" w:eastAsia="Times New Roman" w:hAnsi="Avant Garde" w:cs="Arial"/>
                <w:sz w:val="18"/>
                <w:szCs w:val="18"/>
                <w:lang w:eastAsia="nl-NL"/>
              </w:rPr>
              <w:fldChar w:fldCharType="separate"/>
            </w:r>
            <w:r w:rsidRPr="00027FE5">
              <w:rPr>
                <w:rFonts w:ascii="Avant Garde" w:eastAsia="Times New Roman" w:hAnsi="Avant Garde" w:cs="Arial"/>
                <w:sz w:val="18"/>
                <w:szCs w:val="18"/>
                <w:lang w:eastAsia="nl-NL"/>
              </w:rPr>
              <w:fldChar w:fldCharType="end"/>
            </w:r>
          </w:p>
        </w:tc>
        <w:tc>
          <w:tcPr>
            <w:tcW w:w="5543" w:type="dxa"/>
            <w:tcBorders>
              <w:top w:val="nil"/>
              <w:left w:val="nil"/>
              <w:bottom w:val="single" w:sz="12" w:space="0" w:color="auto"/>
              <w:right w:val="single" w:sz="12" w:space="0" w:color="auto"/>
            </w:tcBorders>
            <w:shd w:val="clear" w:color="auto" w:fill="auto"/>
          </w:tcPr>
          <w:p w14:paraId="6F348FB7" w14:textId="77777777" w:rsidR="00AA6FF3" w:rsidRPr="00027FE5" w:rsidRDefault="00AA6FF3" w:rsidP="004B087E">
            <w:pPr>
              <w:spacing w:before="40" w:after="40" w:line="259" w:lineRule="auto"/>
              <w:ind w:hanging="19"/>
              <w:rPr>
                <w:rFonts w:ascii="Avant Garde" w:eastAsia="Times New Roman" w:hAnsi="Avant Garde" w:cs="Arial"/>
                <w:sz w:val="18"/>
                <w:szCs w:val="18"/>
                <w:lang w:eastAsia="nl-NL"/>
              </w:rPr>
            </w:pPr>
            <w:r w:rsidRPr="00027FE5">
              <w:rPr>
                <w:rFonts w:ascii="Avant Garde" w:eastAsia="Times New Roman" w:hAnsi="Avant Garde" w:cs="Arial"/>
                <w:sz w:val="18"/>
                <w:szCs w:val="18"/>
                <w:lang w:eastAsia="nl-NL"/>
              </w:rPr>
              <w:t>Ja, namelijk:</w:t>
            </w:r>
          </w:p>
          <w:p w14:paraId="4E7A4349" w14:textId="77777777" w:rsidR="00AA6FF3" w:rsidRPr="00027FE5" w:rsidRDefault="00AA6FF3" w:rsidP="004B087E">
            <w:pPr>
              <w:spacing w:before="40" w:after="40" w:line="259" w:lineRule="auto"/>
              <w:rPr>
                <w:rFonts w:ascii="Avant Garde" w:eastAsia="Times New Roman" w:hAnsi="Avant Garde" w:cs="Arial"/>
                <w:i/>
                <w:sz w:val="18"/>
                <w:szCs w:val="18"/>
                <w:lang w:eastAsia="nl-NL"/>
              </w:rPr>
            </w:pPr>
            <w:r>
              <w:rPr>
                <w:rFonts w:ascii="Avant Garde" w:eastAsia="Times New Roman" w:hAnsi="Avant Garde" w:cs="Arial"/>
                <w:i/>
                <w:sz w:val="18"/>
                <w:szCs w:val="18"/>
                <w:lang w:eastAsia="nl-NL"/>
              </w:rPr>
              <w:t>Wegafzettingen omgeving etc</w:t>
            </w:r>
          </w:p>
          <w:p w14:paraId="43741F43"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58E01BB7"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2894152C"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53FCFCB8"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2B78007A"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35B715CC"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4BCC05E8"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6D0B641A"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p w14:paraId="690C3CF1" w14:textId="77777777" w:rsidR="00AA6FF3" w:rsidRPr="00027FE5" w:rsidRDefault="00AA6FF3" w:rsidP="004B087E">
            <w:pPr>
              <w:spacing w:before="40" w:after="40" w:line="259" w:lineRule="auto"/>
              <w:rPr>
                <w:rFonts w:ascii="Avant Garde" w:eastAsia="Times New Roman" w:hAnsi="Avant Garde" w:cs="Arial"/>
                <w:sz w:val="18"/>
                <w:szCs w:val="18"/>
                <w:lang w:eastAsia="nl-NL"/>
              </w:rPr>
            </w:pPr>
          </w:p>
        </w:tc>
      </w:tr>
    </w:tbl>
    <w:p w14:paraId="0BF47146" w14:textId="77777777" w:rsidR="00AA6FF3" w:rsidRDefault="00AA6FF3" w:rsidP="00AA6FF3">
      <w:pPr>
        <w:spacing w:line="260" w:lineRule="atLeast"/>
      </w:pPr>
    </w:p>
    <w:p w14:paraId="6F98F350" w14:textId="08819ACC" w:rsidR="00AA6FF3" w:rsidRPr="00814FB2" w:rsidRDefault="00AA6FF3">
      <w:pPr>
        <w:spacing w:line="260" w:lineRule="atLeast"/>
      </w:pPr>
    </w:p>
    <w:sectPr w:rsidR="00AA6FF3" w:rsidRPr="00814FB2" w:rsidSect="00BD7262">
      <w:headerReference w:type="default" r:id="rId37"/>
      <w:type w:val="oddPage"/>
      <w:pgSz w:w="11906" w:h="16838" w:code="9"/>
      <w:pgMar w:top="1843" w:right="1133" w:bottom="1531" w:left="1134" w:header="0" w:footer="564" w:gutter="0"/>
      <w:paperSrc w:first="15" w:other="15"/>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40667B9" w14:textId="77777777" w:rsidR="00780CF0" w:rsidRDefault="00780CF0">
      <w:pPr>
        <w:spacing w:line="240" w:lineRule="auto"/>
      </w:pPr>
      <w:r>
        <w:separator/>
      </w:r>
    </w:p>
  </w:endnote>
  <w:endnote w:type="continuationSeparator" w:id="0">
    <w:p w14:paraId="0EA69662" w14:textId="77777777" w:rsidR="00780CF0" w:rsidRDefault="00780CF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14D233" w14:textId="77777777" w:rsidR="00262EF9" w:rsidRDefault="00262EF9">
    <w:pPr>
      <w:pStyle w:val="Voettekst"/>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00E7C3" w14:textId="77777777" w:rsidR="00262EF9" w:rsidRDefault="00262EF9">
    <w:pPr>
      <w:pStyle w:val="Voettekst"/>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F2F007" w14:textId="77777777" w:rsidR="00780CF0" w:rsidRPr="002D096A" w:rsidRDefault="00780CF0" w:rsidP="000A0465">
    <w:pPr>
      <w:pStyle w:val="Voettekstversieddsjabloon"/>
      <w:jc w:val="right"/>
    </w:pPr>
    <w:r>
      <w:t>V1.02</w:t>
    </w:r>
    <w:r w:rsidRPr="002D096A">
      <w:t>-201</w:t>
    </w:r>
    <w:r>
      <w:t>7</w:t>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4773999" w14:textId="77777777" w:rsidR="00780CF0" w:rsidRPr="008E657C" w:rsidRDefault="00780CF0" w:rsidP="008E657C">
    <w:pPr>
      <w:pStyle w:val="Voettekst"/>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12A25B9" w14:textId="77777777" w:rsidR="00780CF0" w:rsidRDefault="00780CF0">
      <w:pPr>
        <w:spacing w:line="240" w:lineRule="auto"/>
      </w:pPr>
    </w:p>
  </w:footnote>
  <w:footnote w:type="continuationSeparator" w:id="0">
    <w:p w14:paraId="72FA3B87" w14:textId="77777777" w:rsidR="00780CF0" w:rsidRDefault="00780CF0">
      <w:pPr>
        <w:spacing w:line="240" w:lineRule="auto"/>
      </w:pPr>
    </w:p>
  </w:footnote>
  <w:footnote w:type="continuationNotice" w:id="1">
    <w:p w14:paraId="69E73330" w14:textId="77777777" w:rsidR="00780CF0" w:rsidRDefault="00780CF0">
      <w:pPr>
        <w:spacing w:line="240" w:lineRule="auto"/>
      </w:pPr>
    </w:p>
  </w:footnote>
  <w:footnote w:id="2">
    <w:p w14:paraId="2ED212A4" w14:textId="00A92116" w:rsidR="00780CF0" w:rsidRDefault="00780CF0">
      <w:pPr>
        <w:pStyle w:val="Voetnoottekst"/>
      </w:pPr>
      <w:r>
        <w:rPr>
          <w:rStyle w:val="Voetnootmarkering"/>
        </w:rPr>
        <w:footnoteRef/>
      </w:r>
      <w:r>
        <w:t xml:space="preserve"> </w:t>
      </w:r>
      <w:r w:rsidRPr="00B2316E">
        <w:t>Zie voorbeeld</w:t>
      </w:r>
      <w:r>
        <w:t xml:space="preserve"> online spuitkaart 2022: </w:t>
      </w:r>
      <w:hyperlink r:id="rId1" w:history="1">
        <w:r w:rsidRPr="00D5330E">
          <w:rPr>
            <w:rStyle w:val="Hyperlink"/>
          </w:rPr>
          <w:t>https://experience.arcgis.com/experience/2bfd3b81872240daaa16c966db8e61c4/</w:t>
        </w:r>
      </w:hyperlink>
      <w:r>
        <w:t xml:space="preserve"> </w:t>
      </w:r>
    </w:p>
  </w:footnote>
  <w:footnote w:id="3">
    <w:p w14:paraId="026ACE4F" w14:textId="342A683B" w:rsidR="00780CF0" w:rsidRDefault="00780CF0">
      <w:pPr>
        <w:pStyle w:val="Voetnoottekst"/>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C8E2CC1" w14:textId="77777777" w:rsidR="00262EF9" w:rsidRDefault="00262EF9">
    <w:pPr>
      <w:pStyle w:val="Koptekst"/>
      <w:framePr w:wrap="around"/>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CA32969" w14:textId="77777777" w:rsidR="00780CF0" w:rsidRDefault="00780CF0"/>
  <w:p w14:paraId="4A7883C0" w14:textId="77777777" w:rsidR="00780CF0" w:rsidRDefault="00780CF0"/>
  <w:p w14:paraId="0C633817" w14:textId="77777777" w:rsidR="00780CF0" w:rsidRDefault="00780CF0"/>
  <w:p w14:paraId="556B8DF1" w14:textId="77777777" w:rsidR="00780CF0" w:rsidRDefault="00780CF0"/>
  <w:p w14:paraId="1A312A40" w14:textId="77777777" w:rsidR="00780CF0" w:rsidRDefault="00780CF0" w:rsidP="008536CA">
    <w:pPr>
      <w:pStyle w:val="Koptekst"/>
      <w:framePr w:wrap="around"/>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33B745A" w14:textId="77777777" w:rsidR="00780CF0" w:rsidRDefault="00780CF0" w:rsidP="001A4B8F">
    <w:pPr>
      <w:pStyle w:val="Koptekst"/>
      <w:framePr w:wrap="auto" w:vAnchor="margin" w:hAnchor="text" w:xAlign="left" w:yAlign="inline"/>
      <w:suppressOverlap w:val="0"/>
    </w:pPr>
    <w:r>
      <w:rPr>
        <w:noProof/>
        <w:lang w:eastAsia="nl-NL"/>
      </w:rPr>
      <w:drawing>
        <wp:anchor distT="0" distB="0" distL="114300" distR="114300" simplePos="0" relativeHeight="251657216" behindDoc="1" locked="1" layoutInCell="0" allowOverlap="1" wp14:anchorId="194968C0" wp14:editId="30444EB7">
          <wp:simplePos x="0" y="0"/>
          <wp:positionH relativeFrom="page">
            <wp:posOffset>423545</wp:posOffset>
          </wp:positionH>
          <wp:positionV relativeFrom="page">
            <wp:posOffset>329565</wp:posOffset>
          </wp:positionV>
          <wp:extent cx="2008505" cy="1511935"/>
          <wp:effectExtent l="0" t="0" r="0" b="0"/>
          <wp:wrapNone/>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Gemeente Amsterdam.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008505" cy="1511935"/>
                  </a:xfrm>
                  <a:prstGeom prst="rect">
                    <a:avLst/>
                  </a:prstGeom>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D32F71" w14:textId="77777777" w:rsidR="00780CF0" w:rsidRDefault="00780CF0">
    <w:bookmarkStart w:id="4" w:name="_GoBack"/>
    <w:bookmarkEnd w:id="4"/>
  </w:p>
  <w:tbl>
    <w:tblPr>
      <w:tblpPr w:leftFromText="142" w:rightFromText="142" w:vertAnchor="page" w:horzAnchor="page" w:tblpX="1136" w:tblpY="625"/>
      <w:tblOverlap w:val="never"/>
      <w:tblW w:w="11483" w:type="dxa"/>
      <w:tblLayout w:type="fixed"/>
      <w:tblCellMar>
        <w:left w:w="0" w:type="dxa"/>
        <w:right w:w="0" w:type="dxa"/>
      </w:tblCellMar>
      <w:tblLook w:val="04A0" w:firstRow="1" w:lastRow="0" w:firstColumn="1" w:lastColumn="0" w:noHBand="0" w:noVBand="1"/>
    </w:tblPr>
    <w:tblGrid>
      <w:gridCol w:w="4678"/>
      <w:gridCol w:w="3119"/>
      <w:gridCol w:w="1843"/>
      <w:gridCol w:w="1843"/>
    </w:tblGrid>
    <w:tr w:rsidR="00780CF0" w14:paraId="15CBB9E1" w14:textId="42BF37B1" w:rsidTr="0014038D">
      <w:trPr>
        <w:cantSplit/>
        <w:trHeight w:val="1139"/>
      </w:trPr>
      <w:tc>
        <w:tcPr>
          <w:tcW w:w="4678" w:type="dxa"/>
        </w:tcPr>
        <w:p w14:paraId="62CFC57C" w14:textId="77777777" w:rsidR="00780CF0" w:rsidRDefault="00780CF0" w:rsidP="0008466A">
          <w:pPr>
            <w:pStyle w:val="Koptekst"/>
            <w:framePr w:wrap="auto" w:vAnchor="margin" w:hAnchor="text" w:xAlign="left" w:yAlign="inline"/>
            <w:suppressOverlap w:val="0"/>
            <w:rPr>
              <w:b/>
            </w:rPr>
          </w:pPr>
          <w:r w:rsidRPr="009873BF">
            <w:rPr>
              <w:b/>
            </w:rPr>
            <w:t>Gemeente Amsterdam</w:t>
          </w:r>
        </w:p>
        <w:p w14:paraId="2455E06A" w14:textId="77777777" w:rsidR="00262EF9" w:rsidRPr="00F62220" w:rsidRDefault="00780CF0" w:rsidP="00262EF9">
          <w:pPr>
            <w:pStyle w:val="Koptekst"/>
            <w:framePr w:wrap="auto" w:vAnchor="margin" w:hAnchor="text" w:xAlign="left" w:yAlign="inline"/>
            <w:suppressOverlap w:val="0"/>
            <w:rPr>
              <w:b/>
              <w:color w:val="FF0000"/>
              <w:sz w:val="56"/>
              <w:szCs w:val="56"/>
            </w:rPr>
          </w:pPr>
          <w:r w:rsidRPr="00FE3F59">
            <w:fldChar w:fldCharType="begin"/>
          </w:r>
          <w:r w:rsidRPr="00FE3F59">
            <w:instrText xml:space="preserve"> REF titel \h  \* MERGEFORMAT </w:instrText>
          </w:r>
          <w:r w:rsidRPr="00FE3F59">
            <w:fldChar w:fldCharType="separate"/>
          </w:r>
          <w:r w:rsidR="00262EF9" w:rsidRPr="00262EF9">
            <w:t xml:space="preserve">Programma van Eisen </w:t>
          </w:r>
        </w:p>
        <w:p w14:paraId="7E240481" w14:textId="77777777" w:rsidR="00780CF0" w:rsidRDefault="00780CF0" w:rsidP="002C3B6E">
          <w:pPr>
            <w:pStyle w:val="Koptekst"/>
            <w:framePr w:wrap="auto" w:vAnchor="margin" w:hAnchor="text" w:xAlign="left" w:yAlign="inline"/>
            <w:suppressOverlap w:val="0"/>
            <w:rPr>
              <w:sz w:val="24"/>
            </w:rPr>
          </w:pPr>
          <w:r w:rsidRPr="00FE3F59">
            <w:fldChar w:fldCharType="end"/>
          </w:r>
          <w:r>
            <w:fldChar w:fldCharType="begin"/>
          </w:r>
          <w:r>
            <w:instrText xml:space="preserve"> REF fasenr  \* MERGEFORMAT </w:instrText>
          </w:r>
          <w:r>
            <w:fldChar w:fldCharType="separate"/>
          </w:r>
        </w:p>
        <w:p w14:paraId="46CDD20F" w14:textId="77777777" w:rsidR="00780CF0" w:rsidRDefault="00780CF0" w:rsidP="003D3535">
          <w:r>
            <w:t xml:space="preserve"> </w:t>
          </w:r>
        </w:p>
        <w:p w14:paraId="61005367" w14:textId="77777777" w:rsidR="00780CF0" w:rsidRPr="003D3535" w:rsidRDefault="00780CF0" w:rsidP="003D3535"/>
        <w:p w14:paraId="648C7AF8" w14:textId="77777777" w:rsidR="00780CF0" w:rsidRPr="009873BF" w:rsidRDefault="00780CF0" w:rsidP="0008466A">
          <w:pPr>
            <w:pStyle w:val="Koptekst"/>
            <w:framePr w:wrap="auto" w:vAnchor="margin" w:hAnchor="text" w:xAlign="left" w:yAlign="inline"/>
            <w:suppressOverlap w:val="0"/>
            <w:rPr>
              <w:b/>
            </w:rPr>
          </w:pPr>
          <w:r>
            <w:fldChar w:fldCharType="end"/>
          </w:r>
        </w:p>
      </w:tc>
      <w:tc>
        <w:tcPr>
          <w:tcW w:w="3119" w:type="dxa"/>
        </w:tcPr>
        <w:p w14:paraId="7C567327" w14:textId="77777777" w:rsidR="00780CF0" w:rsidRPr="00A079DA" w:rsidRDefault="00780CF0" w:rsidP="0008466A">
          <w:pPr>
            <w:pStyle w:val="Koptekst"/>
            <w:framePr w:wrap="auto" w:vAnchor="margin" w:hAnchor="text" w:xAlign="left" w:yAlign="inline"/>
            <w:suppressOverlap w:val="0"/>
          </w:pPr>
        </w:p>
      </w:tc>
      <w:tc>
        <w:tcPr>
          <w:tcW w:w="1843" w:type="dxa"/>
        </w:tcPr>
        <w:p w14:paraId="1B8C9110" w14:textId="420EB028" w:rsidR="00780CF0" w:rsidRPr="002B7F8E" w:rsidRDefault="00262EF9" w:rsidP="000D0B35">
          <w:pPr>
            <w:pStyle w:val="Koptekst"/>
            <w:framePr w:wrap="auto" w:vAnchor="margin" w:hAnchor="text" w:xAlign="left" w:yAlign="inline"/>
            <w:suppressOverlap w:val="0"/>
          </w:pPr>
          <w:sdt>
            <w:sdtPr>
              <w:alias w:val="Selecteer versienummer"/>
              <w:tag w:val="Selecteer versienummer"/>
              <w:id w:val="-670948026"/>
              <w:placeholder>
                <w:docPart w:val="BAC2CCE4C3B8425B99A3187CD27AAC07"/>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780CF0" w:rsidRPr="002B7F8E">
                <w:t>Versie 4</w:t>
              </w:r>
            </w:sdtContent>
          </w:sdt>
          <w:r w:rsidR="00780CF0" w:rsidRPr="002B7F8E">
            <w:t xml:space="preserve">  </w:t>
          </w:r>
        </w:p>
        <w:p w14:paraId="7AA5C9E2" w14:textId="60E34153" w:rsidR="00780CF0" w:rsidRPr="002B7F8E" w:rsidRDefault="00262EF9" w:rsidP="000D0B35">
          <w:pPr>
            <w:pStyle w:val="Koptekst"/>
            <w:framePr w:wrap="auto" w:vAnchor="margin" w:hAnchor="text" w:xAlign="left" w:yAlign="inline"/>
            <w:suppressOverlap w:val="0"/>
          </w:pPr>
          <w:sdt>
            <w:sdtPr>
              <w:alias w:val="Kies een datum"/>
              <w:tag w:val="Kies een datum"/>
              <w:id w:val="1120795092"/>
              <w:placeholder>
                <w:docPart w:val="D52066E02C5E408BAF1B5209AEA625D2"/>
              </w:placeholder>
              <w:date w:fullDate="2022-10-07T00:00:00Z">
                <w:dateFormat w:val="d MMMM yyyy"/>
                <w:lid w:val="nl-NL"/>
                <w:storeMappedDataAs w:val="dateTime"/>
                <w:calendar w:val="gregorian"/>
              </w:date>
            </w:sdtPr>
            <w:sdtEndPr/>
            <w:sdtContent>
              <w:r w:rsidR="00780CF0" w:rsidRPr="002B7F8E">
                <w:t>7 oktober 2022</w:t>
              </w:r>
            </w:sdtContent>
          </w:sdt>
          <w:r w:rsidR="00780CF0" w:rsidRPr="002B7F8E">
            <w:t xml:space="preserve">   </w:t>
          </w:r>
        </w:p>
        <w:p w14:paraId="453ED059" w14:textId="33D0D232" w:rsidR="00780CF0" w:rsidRPr="00A079DA" w:rsidRDefault="00780CF0" w:rsidP="0008466A">
          <w:pPr>
            <w:pStyle w:val="Koptekst"/>
            <w:framePr w:wrap="auto" w:vAnchor="margin" w:hAnchor="text" w:xAlign="left" w:yAlign="inline"/>
            <w:suppressOverlap w:val="0"/>
          </w:pPr>
          <w:r>
            <w:t xml:space="preserve">Pagina </w:t>
          </w:r>
          <w:r>
            <w:fldChar w:fldCharType="begin"/>
          </w:r>
          <w:r>
            <w:instrText>PAGE   \* MERGEFORMAT</w:instrText>
          </w:r>
          <w:r>
            <w:fldChar w:fldCharType="separate"/>
          </w:r>
          <w:r w:rsidR="00262EF9">
            <w:rPr>
              <w:noProof/>
            </w:rPr>
            <w:t>7</w:t>
          </w:r>
          <w:r>
            <w:fldChar w:fldCharType="end"/>
          </w:r>
          <w:r>
            <w:t xml:space="preserve"> van </w:t>
          </w:r>
          <w:r w:rsidR="00262EF9">
            <w:fldChar w:fldCharType="begin"/>
          </w:r>
          <w:r w:rsidR="00262EF9">
            <w:instrText xml:space="preserve"> NUMPAGES   \* MERGEFORMAT </w:instrText>
          </w:r>
          <w:r w:rsidR="00262EF9">
            <w:fldChar w:fldCharType="separate"/>
          </w:r>
          <w:r w:rsidR="00262EF9">
            <w:rPr>
              <w:noProof/>
            </w:rPr>
            <w:t>38</w:t>
          </w:r>
          <w:r w:rsidR="00262EF9">
            <w:rPr>
              <w:noProof/>
            </w:rPr>
            <w:fldChar w:fldCharType="end"/>
          </w:r>
        </w:p>
      </w:tc>
      <w:tc>
        <w:tcPr>
          <w:tcW w:w="1843" w:type="dxa"/>
        </w:tcPr>
        <w:p w14:paraId="3CC8622F" w14:textId="77777777" w:rsidR="00780CF0" w:rsidRDefault="00780CF0" w:rsidP="000D0B35">
          <w:pPr>
            <w:pStyle w:val="Koptekst"/>
            <w:framePr w:wrap="auto" w:vAnchor="margin" w:hAnchor="text" w:xAlign="left" w:yAlign="inline"/>
            <w:suppressOverlap w:val="0"/>
            <w:rPr>
              <w:sz w:val="19"/>
            </w:rPr>
          </w:pPr>
        </w:p>
      </w:tc>
    </w:tr>
  </w:tbl>
  <w:p w14:paraId="43A6B485" w14:textId="77777777" w:rsidR="00780CF0" w:rsidRDefault="00780CF0"/>
  <w:p w14:paraId="6D682C9A" w14:textId="77777777" w:rsidR="00780CF0" w:rsidRDefault="00780CF0"/>
  <w:p w14:paraId="50840B6D" w14:textId="77777777" w:rsidR="00780CF0" w:rsidRDefault="00780CF0" w:rsidP="008536CA">
    <w:pPr>
      <w:pStyle w:val="Koptekst"/>
      <w:framePr w:wrap="around"/>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page" w:horzAnchor="page" w:tblpX="1136" w:tblpY="625"/>
      <w:tblOverlap w:val="never"/>
      <w:tblW w:w="12617" w:type="dxa"/>
      <w:tblLayout w:type="fixed"/>
      <w:tblCellMar>
        <w:left w:w="0" w:type="dxa"/>
        <w:right w:w="0" w:type="dxa"/>
      </w:tblCellMar>
      <w:tblLook w:val="04A0" w:firstRow="1" w:lastRow="0" w:firstColumn="1" w:lastColumn="0" w:noHBand="0" w:noVBand="1"/>
    </w:tblPr>
    <w:tblGrid>
      <w:gridCol w:w="3828"/>
      <w:gridCol w:w="5103"/>
      <w:gridCol w:w="1843"/>
      <w:gridCol w:w="1843"/>
    </w:tblGrid>
    <w:tr w:rsidR="00780CF0" w14:paraId="6FDA378C" w14:textId="77777777" w:rsidTr="00532DEA">
      <w:trPr>
        <w:cantSplit/>
        <w:trHeight w:val="1139"/>
      </w:trPr>
      <w:tc>
        <w:tcPr>
          <w:tcW w:w="3828" w:type="dxa"/>
        </w:tcPr>
        <w:p w14:paraId="04D58738" w14:textId="77777777" w:rsidR="00780CF0" w:rsidRDefault="00780CF0" w:rsidP="00532DEA">
          <w:pPr>
            <w:pStyle w:val="Koptekst"/>
            <w:framePr w:wrap="auto" w:vAnchor="margin" w:hAnchor="text" w:xAlign="left" w:yAlign="inline"/>
            <w:suppressOverlap w:val="0"/>
            <w:rPr>
              <w:b/>
            </w:rPr>
          </w:pPr>
          <w:r w:rsidRPr="009873BF">
            <w:rPr>
              <w:b/>
            </w:rPr>
            <w:t>Gemeente Amsterdam</w:t>
          </w:r>
        </w:p>
        <w:p w14:paraId="40F29C8C" w14:textId="77777777" w:rsidR="00262EF9" w:rsidRPr="00F62220" w:rsidRDefault="00780CF0" w:rsidP="00262EF9">
          <w:pPr>
            <w:pStyle w:val="Koptekst"/>
            <w:framePr w:wrap="auto" w:vAnchor="margin" w:hAnchor="text" w:xAlign="left" w:yAlign="inline"/>
            <w:suppressOverlap w:val="0"/>
            <w:rPr>
              <w:b/>
              <w:color w:val="FF0000"/>
              <w:sz w:val="56"/>
              <w:szCs w:val="56"/>
            </w:rPr>
          </w:pPr>
          <w:r w:rsidRPr="00FE3F59">
            <w:fldChar w:fldCharType="begin"/>
          </w:r>
          <w:r w:rsidRPr="00FE3F59">
            <w:instrText xml:space="preserve"> REF titel \h  \* MERGEFORMAT </w:instrText>
          </w:r>
          <w:r w:rsidRPr="00FE3F59">
            <w:fldChar w:fldCharType="separate"/>
          </w:r>
          <w:r w:rsidR="00262EF9" w:rsidRPr="00262EF9">
            <w:t xml:space="preserve">Programma van Eisen </w:t>
          </w:r>
        </w:p>
        <w:p w14:paraId="47DEF4DF" w14:textId="77777777" w:rsidR="00780CF0" w:rsidRPr="009873BF" w:rsidRDefault="00780CF0" w:rsidP="00532DEA">
          <w:pPr>
            <w:pStyle w:val="Koptekst"/>
            <w:framePr w:wrap="auto" w:vAnchor="margin" w:hAnchor="text" w:xAlign="left" w:yAlign="inline"/>
            <w:suppressOverlap w:val="0"/>
            <w:rPr>
              <w:b/>
            </w:rPr>
          </w:pPr>
          <w:r w:rsidRPr="00FE3F59">
            <w:fldChar w:fldCharType="end"/>
          </w:r>
        </w:p>
      </w:tc>
      <w:tc>
        <w:tcPr>
          <w:tcW w:w="5103" w:type="dxa"/>
        </w:tcPr>
        <w:p w14:paraId="4F64F5BD" w14:textId="77777777" w:rsidR="00780CF0" w:rsidRPr="00A079DA" w:rsidRDefault="00780CF0" w:rsidP="00532DEA">
          <w:pPr>
            <w:pStyle w:val="Koptekst"/>
            <w:framePr w:wrap="auto" w:vAnchor="margin" w:hAnchor="text" w:xAlign="left" w:yAlign="inline"/>
            <w:suppressOverlap w:val="0"/>
          </w:pPr>
        </w:p>
      </w:tc>
      <w:tc>
        <w:tcPr>
          <w:tcW w:w="1843" w:type="dxa"/>
        </w:tcPr>
        <w:p w14:paraId="6F342E9F" w14:textId="637E754E" w:rsidR="00780CF0" w:rsidRPr="00135511" w:rsidRDefault="00262EF9" w:rsidP="00532DEA">
          <w:pPr>
            <w:pStyle w:val="Koptekst"/>
            <w:framePr w:wrap="auto" w:vAnchor="margin" w:hAnchor="text" w:xAlign="left" w:yAlign="inline"/>
            <w:suppressOverlap w:val="0"/>
            <w:rPr>
              <w:sz w:val="19"/>
            </w:rPr>
          </w:pPr>
          <w:sdt>
            <w:sdtPr>
              <w:rPr>
                <w:sz w:val="19"/>
              </w:rPr>
              <w:alias w:val="Selecteer versienummer"/>
              <w:tag w:val="Selecteer versienummer"/>
              <w:id w:val="-1613660949"/>
              <w:placeholder>
                <w:docPart w:val="D85EDCF482AB4AB29263EC7F53958200"/>
              </w:placeholder>
              <w:comboBox>
                <w:listItem w:displayText="Versie nr" w:value="Versie nr"/>
                <w:listItem w:displayText="Versie 1" w:value="Versie 1"/>
                <w:listItem w:displayText="Versie 2" w:value="Versie 2"/>
                <w:listItem w:displayText="Versie 3" w:value="Versie 3"/>
                <w:listItem w:displayText="Versie 4" w:value="Versie 4"/>
                <w:listItem w:displayText="Versie 5" w:value="Versie 5"/>
                <w:listItem w:displayText="Versie 6" w:value="Versie 6"/>
                <w:listItem w:displayText="Versie 7" w:value="Versie 7"/>
                <w:listItem w:displayText="Versie 8" w:value="Versie 8"/>
                <w:listItem w:displayText="Versie 9" w:value="Versie 9"/>
                <w:listItem w:displayText="Versie 10" w:value="Versie 10"/>
                <w:listItem w:displayText="Versie 11" w:value="Versie 11"/>
                <w:listItem w:displayText="Versie 12" w:value="Versie 12"/>
                <w:listItem w:displayText="Versie 13" w:value="Versie 13"/>
                <w:listItem w:displayText="Versie 14" w:value="Versie 14"/>
                <w:listItem w:displayText="Versie 15" w:value="Versie 15"/>
              </w:comboBox>
            </w:sdtPr>
            <w:sdtEndPr/>
            <w:sdtContent>
              <w:r w:rsidR="00780CF0">
                <w:rPr>
                  <w:sz w:val="19"/>
                </w:rPr>
                <w:t>Versie 4</w:t>
              </w:r>
            </w:sdtContent>
          </w:sdt>
          <w:r w:rsidR="00780CF0" w:rsidRPr="00135511">
            <w:rPr>
              <w:sz w:val="19"/>
            </w:rPr>
            <w:t xml:space="preserve">  </w:t>
          </w:r>
        </w:p>
        <w:p w14:paraId="3FED773B" w14:textId="57AF8628" w:rsidR="00780CF0" w:rsidRDefault="00262EF9" w:rsidP="00532DEA">
          <w:pPr>
            <w:pStyle w:val="Koptekst"/>
            <w:framePr w:wrap="auto" w:vAnchor="margin" w:hAnchor="text" w:xAlign="left" w:yAlign="inline"/>
            <w:suppressOverlap w:val="0"/>
            <w:rPr>
              <w:sz w:val="19"/>
            </w:rPr>
          </w:pPr>
          <w:sdt>
            <w:sdtPr>
              <w:rPr>
                <w:sz w:val="19"/>
              </w:rPr>
              <w:alias w:val="Kies een datum"/>
              <w:tag w:val="Kies een datum"/>
              <w:id w:val="-1540822300"/>
              <w:placeholder>
                <w:docPart w:val="78C3DE68D0B2441F8B614136FC68296A"/>
              </w:placeholder>
              <w:date w:fullDate="2022-10-07T00:00:00Z">
                <w:dateFormat w:val="d MMMM yyyy"/>
                <w:lid w:val="nl-NL"/>
                <w:storeMappedDataAs w:val="dateTime"/>
                <w:calendar w:val="gregorian"/>
              </w:date>
            </w:sdtPr>
            <w:sdtEndPr/>
            <w:sdtContent>
              <w:r w:rsidR="00780CF0">
                <w:rPr>
                  <w:sz w:val="19"/>
                </w:rPr>
                <w:t>7 oktober 2022</w:t>
              </w:r>
            </w:sdtContent>
          </w:sdt>
          <w:r w:rsidR="00780CF0" w:rsidRPr="00135511">
            <w:rPr>
              <w:sz w:val="19"/>
            </w:rPr>
            <w:t xml:space="preserve">   </w:t>
          </w:r>
        </w:p>
        <w:p w14:paraId="1403FAD0" w14:textId="77777777" w:rsidR="00780CF0" w:rsidRPr="00A079DA" w:rsidRDefault="00780CF0" w:rsidP="00532DEA">
          <w:pPr>
            <w:pStyle w:val="Koptekst"/>
            <w:framePr w:wrap="auto" w:vAnchor="margin" w:hAnchor="text" w:xAlign="left" w:yAlign="inline"/>
            <w:suppressOverlap w:val="0"/>
          </w:pPr>
        </w:p>
      </w:tc>
      <w:tc>
        <w:tcPr>
          <w:tcW w:w="1843" w:type="dxa"/>
        </w:tcPr>
        <w:p w14:paraId="77B9B202" w14:textId="15318BB9" w:rsidR="00780CF0" w:rsidRPr="008536CA" w:rsidRDefault="00780CF0" w:rsidP="00532DEA">
          <w:pPr>
            <w:pStyle w:val="Koptekst"/>
            <w:framePr w:wrap="auto" w:vAnchor="margin" w:hAnchor="text" w:xAlign="left" w:yAlign="inline"/>
            <w:suppressOverlap w:val="0"/>
          </w:pPr>
          <w:r w:rsidRPr="008536CA">
            <w:fldChar w:fldCharType="begin"/>
          </w:r>
          <w:r w:rsidRPr="008536CA">
            <w:instrText xml:space="preserve"> REF versie \h </w:instrText>
          </w:r>
          <w:r>
            <w:instrText xml:space="preserve"> \* MERGEFORMAT </w:instrText>
          </w:r>
          <w:r w:rsidRPr="008536CA">
            <w:fldChar w:fldCharType="separate"/>
          </w:r>
          <w:r w:rsidR="00262EF9">
            <w:rPr>
              <w:b/>
              <w:bCs/>
            </w:rPr>
            <w:t>Fout! Verwijzingsbron niet gevonden.</w:t>
          </w:r>
          <w:r w:rsidRPr="008536CA">
            <w:fldChar w:fldCharType="end"/>
          </w:r>
        </w:p>
        <w:p w14:paraId="29EEFCA0" w14:textId="54050527" w:rsidR="00780CF0" w:rsidRDefault="00780CF0" w:rsidP="00532DEA">
          <w:pPr>
            <w:pStyle w:val="Koptekst"/>
            <w:framePr w:wrap="auto" w:vAnchor="margin" w:hAnchor="text" w:xAlign="left" w:yAlign="inline"/>
            <w:suppressOverlap w:val="0"/>
          </w:pPr>
          <w:r w:rsidRPr="00FE3F59">
            <w:fldChar w:fldCharType="begin"/>
          </w:r>
          <w:r w:rsidRPr="00FE3F59">
            <w:instrText xml:space="preserve"> REF datum \h  \* MERGEFORMAT </w:instrText>
          </w:r>
          <w:r w:rsidRPr="00FE3F59">
            <w:fldChar w:fldCharType="separate"/>
          </w:r>
          <w:r w:rsidR="00262EF9">
            <w:rPr>
              <w:b/>
              <w:bCs/>
            </w:rPr>
            <w:t>Fout! Verwijzingsbron niet gevonden.</w:t>
          </w:r>
          <w:r w:rsidRPr="00FE3F59">
            <w:fldChar w:fldCharType="end"/>
          </w:r>
        </w:p>
        <w:p w14:paraId="505E5061" w14:textId="778CE1EB" w:rsidR="00780CF0" w:rsidRDefault="00780CF0" w:rsidP="00532DEA">
          <w:pPr>
            <w:pStyle w:val="Koptekst"/>
            <w:framePr w:wrap="auto" w:vAnchor="margin" w:hAnchor="text" w:xAlign="left" w:yAlign="inline"/>
            <w:suppressOverlap w:val="0"/>
          </w:pPr>
          <w:r>
            <w:t xml:space="preserve">Kenmerk </w:t>
          </w:r>
          <w:r w:rsidRPr="00FE3F59">
            <w:fldChar w:fldCharType="begin"/>
          </w:r>
          <w:r w:rsidRPr="00FE3F59">
            <w:instrText xml:space="preserve"> REF kenmerk \h </w:instrText>
          </w:r>
          <w:r>
            <w:instrText xml:space="preserve"> \* MERGEFORMAT </w:instrText>
          </w:r>
          <w:r w:rsidRPr="00FE3F59">
            <w:fldChar w:fldCharType="separate"/>
          </w:r>
          <w:r w:rsidR="00262EF9">
            <w:rPr>
              <w:b/>
              <w:bCs/>
            </w:rPr>
            <w:t>Fout! Verwijzingsbron niet gevonden.</w:t>
          </w:r>
          <w:r w:rsidRPr="00FE3F59">
            <w:fldChar w:fldCharType="end"/>
          </w:r>
        </w:p>
        <w:p w14:paraId="4D3E734D" w14:textId="77777777" w:rsidR="00780CF0" w:rsidRPr="00A079DA" w:rsidRDefault="00780CF0" w:rsidP="00532DEA">
          <w:pPr>
            <w:pStyle w:val="Koptekst"/>
            <w:framePr w:wrap="auto" w:vAnchor="margin" w:hAnchor="text" w:xAlign="left" w:yAlign="inline"/>
            <w:suppressOverlap w:val="0"/>
          </w:pPr>
        </w:p>
      </w:tc>
    </w:tr>
  </w:tbl>
  <w:p w14:paraId="2191E940" w14:textId="77777777" w:rsidR="00780CF0" w:rsidRDefault="00780CF0" w:rsidP="008536CA">
    <w:pPr>
      <w:pStyle w:val="Koptekst"/>
      <w:framePr w:wrap="around"/>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2630D0"/>
    <w:multiLevelType w:val="hybridMultilevel"/>
    <w:tmpl w:val="EAE4BE16"/>
    <w:lvl w:ilvl="0" w:tplc="096005BC">
      <w:start w:val="1"/>
      <w:numFmt w:val="decimal"/>
      <w:lvlText w:val="%1."/>
      <w:lvlJc w:val="left"/>
      <w:pPr>
        <w:ind w:left="720" w:hanging="360"/>
      </w:pPr>
      <w:rPr>
        <w:rFonts w:ascii="Corbel" w:eastAsia="Calibri" w:hAnsi="Corbel" w:cs="Times New Roman"/>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 w15:restartNumberingAfterBreak="0">
    <w:nsid w:val="05926C7C"/>
    <w:multiLevelType w:val="hybridMultilevel"/>
    <w:tmpl w:val="C660080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 w15:restartNumberingAfterBreak="0">
    <w:nsid w:val="0A422AD9"/>
    <w:multiLevelType w:val="hybridMultilevel"/>
    <w:tmpl w:val="77184A9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 w15:restartNumberingAfterBreak="0">
    <w:nsid w:val="0E6860A0"/>
    <w:multiLevelType w:val="hybridMultilevel"/>
    <w:tmpl w:val="579C65B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0F0679D3"/>
    <w:multiLevelType w:val="multilevel"/>
    <w:tmpl w:val="F7228BFC"/>
    <w:lvl w:ilvl="0">
      <w:start w:val="1"/>
      <w:numFmt w:val="decimal"/>
      <w:pStyle w:val="Kop1"/>
      <w:lvlText w:val="%1"/>
      <w:lvlJc w:val="left"/>
      <w:pPr>
        <w:ind w:left="227" w:hanging="227"/>
      </w:pPr>
      <w:rPr>
        <w:rFonts w:hint="default"/>
      </w:rPr>
    </w:lvl>
    <w:lvl w:ilvl="1">
      <w:start w:val="1"/>
      <w:numFmt w:val="decimal"/>
      <w:pStyle w:val="Kop2"/>
      <w:lvlText w:val="%1.%2"/>
      <w:lvlJc w:val="left"/>
      <w:pPr>
        <w:ind w:left="369" w:hanging="227"/>
      </w:pPr>
      <w:rPr>
        <w:rFonts w:hint="default"/>
      </w:rPr>
    </w:lvl>
    <w:lvl w:ilvl="2">
      <w:start w:val="1"/>
      <w:numFmt w:val="decimal"/>
      <w:pStyle w:val="Kop3"/>
      <w:lvlText w:val="%1.%2.%3"/>
      <w:lvlJc w:val="left"/>
      <w:pPr>
        <w:ind w:left="369" w:hanging="227"/>
      </w:pPr>
      <w:rPr>
        <w:rFonts w:hint="default"/>
      </w:rPr>
    </w:lvl>
    <w:lvl w:ilvl="3">
      <w:start w:val="1"/>
      <w:numFmt w:val="decimal"/>
      <w:pStyle w:val="Kop4"/>
      <w:lvlText w:val="%1.%2.%3.%4"/>
      <w:lvlJc w:val="left"/>
      <w:pPr>
        <w:ind w:left="227" w:hanging="227"/>
      </w:pPr>
      <w:rPr>
        <w:rFonts w:hint="default"/>
      </w:rPr>
    </w:lvl>
    <w:lvl w:ilvl="4">
      <w:start w:val="1"/>
      <w:numFmt w:val="decimal"/>
      <w:pStyle w:val="Kop5"/>
      <w:lvlText w:val="%1.%2.%3.%4.%5"/>
      <w:lvlJc w:val="left"/>
      <w:pPr>
        <w:ind w:left="227" w:hanging="227"/>
      </w:pPr>
      <w:rPr>
        <w:rFonts w:hint="default"/>
      </w:rPr>
    </w:lvl>
    <w:lvl w:ilvl="5">
      <w:start w:val="1"/>
      <w:numFmt w:val="decimal"/>
      <w:pStyle w:val="Kop6"/>
      <w:lvlText w:val="%1.%2.%3.%4.%5.%6"/>
      <w:lvlJc w:val="left"/>
      <w:pPr>
        <w:ind w:left="227" w:hanging="227"/>
      </w:pPr>
      <w:rPr>
        <w:rFonts w:hint="default"/>
      </w:rPr>
    </w:lvl>
    <w:lvl w:ilvl="6">
      <w:start w:val="1"/>
      <w:numFmt w:val="decimal"/>
      <w:pStyle w:val="Kop7"/>
      <w:lvlText w:val="%1.%2.%3.%4.%5.%6.%7"/>
      <w:lvlJc w:val="left"/>
      <w:pPr>
        <w:ind w:left="227" w:hanging="227"/>
      </w:pPr>
      <w:rPr>
        <w:rFonts w:hint="default"/>
      </w:rPr>
    </w:lvl>
    <w:lvl w:ilvl="7">
      <w:start w:val="1"/>
      <w:numFmt w:val="decimal"/>
      <w:pStyle w:val="Kop8"/>
      <w:lvlText w:val="%1.%2.%3.%4.%5.%6.%7.%8"/>
      <w:lvlJc w:val="left"/>
      <w:pPr>
        <w:ind w:left="227" w:hanging="227"/>
      </w:pPr>
      <w:rPr>
        <w:rFonts w:hint="default"/>
      </w:rPr>
    </w:lvl>
    <w:lvl w:ilvl="8">
      <w:start w:val="1"/>
      <w:numFmt w:val="decimal"/>
      <w:pStyle w:val="Kop9"/>
      <w:lvlText w:val="%1.%2.%3.%4.%5.%6.%7.%8.%9"/>
      <w:lvlJc w:val="left"/>
      <w:pPr>
        <w:ind w:left="227" w:hanging="227"/>
      </w:pPr>
      <w:rPr>
        <w:rFonts w:hint="default"/>
      </w:rPr>
    </w:lvl>
  </w:abstractNum>
  <w:abstractNum w:abstractNumId="5" w15:restartNumberingAfterBreak="0">
    <w:nsid w:val="13CF3242"/>
    <w:multiLevelType w:val="hybridMultilevel"/>
    <w:tmpl w:val="B9940460"/>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6" w15:restartNumberingAfterBreak="0">
    <w:nsid w:val="13D45296"/>
    <w:multiLevelType w:val="hybridMultilevel"/>
    <w:tmpl w:val="C660080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15:restartNumberingAfterBreak="0">
    <w:nsid w:val="14135CA9"/>
    <w:multiLevelType w:val="hybridMultilevel"/>
    <w:tmpl w:val="00029E54"/>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15:restartNumberingAfterBreak="0">
    <w:nsid w:val="15840A7F"/>
    <w:multiLevelType w:val="hybridMultilevel"/>
    <w:tmpl w:val="C450E3F6"/>
    <w:lvl w:ilvl="0" w:tplc="096005BC">
      <w:start w:val="1"/>
      <w:numFmt w:val="decimal"/>
      <w:lvlText w:val="%1."/>
      <w:lvlJc w:val="left"/>
      <w:pPr>
        <w:ind w:left="720" w:hanging="360"/>
      </w:pPr>
      <w:rPr>
        <w:rFonts w:ascii="Corbel" w:eastAsia="Calibri" w:hAnsi="Corbel" w:cs="Times New Roman"/>
      </w:rPr>
    </w:lvl>
    <w:lvl w:ilvl="1" w:tplc="04130003">
      <w:start w:val="1"/>
      <w:numFmt w:val="bullet"/>
      <w:lvlText w:val="o"/>
      <w:lvlJc w:val="left"/>
      <w:pPr>
        <w:ind w:left="1440" w:hanging="360"/>
      </w:pPr>
      <w:rPr>
        <w:rFonts w:ascii="Courier New" w:hAnsi="Courier New" w:cs="Courier New" w:hint="default"/>
      </w:rPr>
    </w:lvl>
    <w:lvl w:ilvl="2" w:tplc="509E49AC">
      <w:numFmt w:val="bullet"/>
      <w:lvlText w:val="-"/>
      <w:lvlJc w:val="left"/>
      <w:pPr>
        <w:ind w:left="2160" w:hanging="180"/>
      </w:pPr>
      <w:rPr>
        <w:rFonts w:ascii="Corbel" w:eastAsia="Times New Roman" w:hAnsi="Corbel" w:cs="Times New Roman"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15:restartNumberingAfterBreak="0">
    <w:nsid w:val="159E04FC"/>
    <w:multiLevelType w:val="hybridMultilevel"/>
    <w:tmpl w:val="4DDEA47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0" w15:restartNumberingAfterBreak="0">
    <w:nsid w:val="16DF2A7D"/>
    <w:multiLevelType w:val="hybridMultilevel"/>
    <w:tmpl w:val="5A7CA2A8"/>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1" w15:restartNumberingAfterBreak="0">
    <w:nsid w:val="17CC1ABE"/>
    <w:multiLevelType w:val="hybridMultilevel"/>
    <w:tmpl w:val="9FEE132E"/>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2" w15:restartNumberingAfterBreak="0">
    <w:nsid w:val="190878B8"/>
    <w:multiLevelType w:val="hybridMultilevel"/>
    <w:tmpl w:val="BA363AF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3" w15:restartNumberingAfterBreak="0">
    <w:nsid w:val="1B8A3041"/>
    <w:multiLevelType w:val="hybridMultilevel"/>
    <w:tmpl w:val="8634EE52"/>
    <w:lvl w:ilvl="0" w:tplc="04130019">
      <w:start w:val="1"/>
      <w:numFmt w:val="lowerLetter"/>
      <w:lvlText w:val="%1."/>
      <w:lvlJc w:val="left"/>
      <w:pPr>
        <w:ind w:left="1069" w:hanging="360"/>
      </w:pPr>
    </w:lvl>
    <w:lvl w:ilvl="1" w:tplc="04130003">
      <w:start w:val="1"/>
      <w:numFmt w:val="bullet"/>
      <w:lvlText w:val="o"/>
      <w:lvlJc w:val="left"/>
      <w:pPr>
        <w:ind w:left="1789" w:hanging="360"/>
      </w:pPr>
      <w:rPr>
        <w:rFonts w:ascii="Courier New" w:hAnsi="Courier New" w:cs="Courier New" w:hint="default"/>
      </w:rPr>
    </w:lvl>
    <w:lvl w:ilvl="2" w:tplc="0413001B">
      <w:start w:val="1"/>
      <w:numFmt w:val="lowerRoman"/>
      <w:lvlText w:val="%3."/>
      <w:lvlJc w:val="right"/>
      <w:pPr>
        <w:ind w:left="2509" w:hanging="180"/>
      </w:pPr>
    </w:lvl>
    <w:lvl w:ilvl="3" w:tplc="21CAB3EA">
      <w:start w:val="1"/>
      <w:numFmt w:val="decimal"/>
      <w:lvlText w:val="%4."/>
      <w:lvlJc w:val="left"/>
      <w:pPr>
        <w:ind w:left="3229" w:hanging="360"/>
      </w:pPr>
      <w:rPr>
        <w:rFonts w:hint="default"/>
      </w:rPr>
    </w:lvl>
    <w:lvl w:ilvl="4" w:tplc="04130003">
      <w:start w:val="1"/>
      <w:numFmt w:val="bullet"/>
      <w:lvlText w:val="o"/>
      <w:lvlJc w:val="left"/>
      <w:pPr>
        <w:ind w:left="3949" w:hanging="360"/>
      </w:pPr>
      <w:rPr>
        <w:rFonts w:ascii="Courier New" w:hAnsi="Courier New" w:cs="Courier New" w:hint="default"/>
      </w:rPr>
    </w:lvl>
    <w:lvl w:ilvl="5" w:tplc="0413001B" w:tentative="1">
      <w:start w:val="1"/>
      <w:numFmt w:val="lowerRoman"/>
      <w:lvlText w:val="%6."/>
      <w:lvlJc w:val="right"/>
      <w:pPr>
        <w:ind w:left="4669" w:hanging="180"/>
      </w:pPr>
    </w:lvl>
    <w:lvl w:ilvl="6" w:tplc="0413000F" w:tentative="1">
      <w:start w:val="1"/>
      <w:numFmt w:val="decimal"/>
      <w:lvlText w:val="%7."/>
      <w:lvlJc w:val="left"/>
      <w:pPr>
        <w:ind w:left="5389" w:hanging="360"/>
      </w:pPr>
    </w:lvl>
    <w:lvl w:ilvl="7" w:tplc="04130019" w:tentative="1">
      <w:start w:val="1"/>
      <w:numFmt w:val="lowerLetter"/>
      <w:lvlText w:val="%8."/>
      <w:lvlJc w:val="left"/>
      <w:pPr>
        <w:ind w:left="6109" w:hanging="360"/>
      </w:pPr>
    </w:lvl>
    <w:lvl w:ilvl="8" w:tplc="0413001B" w:tentative="1">
      <w:start w:val="1"/>
      <w:numFmt w:val="lowerRoman"/>
      <w:lvlText w:val="%9."/>
      <w:lvlJc w:val="right"/>
      <w:pPr>
        <w:ind w:left="6829" w:hanging="180"/>
      </w:pPr>
    </w:lvl>
  </w:abstractNum>
  <w:abstractNum w:abstractNumId="14" w15:restartNumberingAfterBreak="0">
    <w:nsid w:val="1D046446"/>
    <w:multiLevelType w:val="hybridMultilevel"/>
    <w:tmpl w:val="4F5AAE5E"/>
    <w:lvl w:ilvl="0" w:tplc="04130015">
      <w:start w:val="1"/>
      <w:numFmt w:val="upperLetter"/>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5" w15:restartNumberingAfterBreak="0">
    <w:nsid w:val="220A02AC"/>
    <w:multiLevelType w:val="hybridMultilevel"/>
    <w:tmpl w:val="9E4E87EE"/>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22F84AC2"/>
    <w:multiLevelType w:val="hybridMultilevel"/>
    <w:tmpl w:val="33604F0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7" w15:restartNumberingAfterBreak="0">
    <w:nsid w:val="23C2709A"/>
    <w:multiLevelType w:val="hybridMultilevel"/>
    <w:tmpl w:val="A08E09EC"/>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8" w15:restartNumberingAfterBreak="0">
    <w:nsid w:val="29A42467"/>
    <w:multiLevelType w:val="hybridMultilevel"/>
    <w:tmpl w:val="69F2C004"/>
    <w:lvl w:ilvl="0" w:tplc="096005BC">
      <w:start w:val="1"/>
      <w:numFmt w:val="decimal"/>
      <w:lvlText w:val="%1."/>
      <w:lvlJc w:val="left"/>
      <w:pPr>
        <w:ind w:left="720" w:hanging="360"/>
      </w:pPr>
      <w:rPr>
        <w:rFonts w:ascii="Corbel" w:eastAsia="Calibri" w:hAnsi="Corbel" w:cs="Times New Roman"/>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9" w15:restartNumberingAfterBreak="0">
    <w:nsid w:val="310134A5"/>
    <w:multiLevelType w:val="hybridMultilevel"/>
    <w:tmpl w:val="C596C40A"/>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0" w15:restartNumberingAfterBreak="0">
    <w:nsid w:val="366B6157"/>
    <w:multiLevelType w:val="hybridMultilevel"/>
    <w:tmpl w:val="1E6C9AE4"/>
    <w:lvl w:ilvl="0" w:tplc="7F98770A">
      <w:start w:val="5"/>
      <w:numFmt w:val="bullet"/>
      <w:lvlText w:val="-"/>
      <w:lvlJc w:val="left"/>
      <w:pPr>
        <w:ind w:left="720" w:hanging="360"/>
      </w:pPr>
      <w:rPr>
        <w:rFonts w:ascii="Corbel" w:eastAsia="Calibri" w:hAnsi="Corbel" w:cs="Times New Roman"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1" w15:restartNumberingAfterBreak="0">
    <w:nsid w:val="3C536C2D"/>
    <w:multiLevelType w:val="hybridMultilevel"/>
    <w:tmpl w:val="D50233B8"/>
    <w:lvl w:ilvl="0" w:tplc="04130001">
      <w:start w:val="1"/>
      <w:numFmt w:val="bullet"/>
      <w:lvlText w:val=""/>
      <w:lvlJc w:val="left"/>
      <w:pPr>
        <w:ind w:left="360" w:hanging="360"/>
      </w:pPr>
      <w:rPr>
        <w:rFonts w:ascii="Symbol" w:hAnsi="Symbol" w:hint="default"/>
      </w:rPr>
    </w:lvl>
    <w:lvl w:ilvl="1" w:tplc="04130003">
      <w:start w:val="1"/>
      <w:numFmt w:val="bullet"/>
      <w:lvlText w:val="o"/>
      <w:lvlJc w:val="left"/>
      <w:pPr>
        <w:ind w:left="1080" w:hanging="360"/>
      </w:pPr>
      <w:rPr>
        <w:rFonts w:ascii="Courier New" w:hAnsi="Courier New" w:cs="Courier New" w:hint="default"/>
      </w:rPr>
    </w:lvl>
    <w:lvl w:ilvl="2" w:tplc="04130005" w:tentative="1">
      <w:start w:val="1"/>
      <w:numFmt w:val="bullet"/>
      <w:lvlText w:val=""/>
      <w:lvlJc w:val="left"/>
      <w:pPr>
        <w:ind w:left="1800" w:hanging="360"/>
      </w:pPr>
      <w:rPr>
        <w:rFonts w:ascii="Wingdings" w:hAnsi="Wingdings" w:hint="default"/>
      </w:rPr>
    </w:lvl>
    <w:lvl w:ilvl="3" w:tplc="04130001" w:tentative="1">
      <w:start w:val="1"/>
      <w:numFmt w:val="bullet"/>
      <w:lvlText w:val=""/>
      <w:lvlJc w:val="left"/>
      <w:pPr>
        <w:ind w:left="2520" w:hanging="360"/>
      </w:pPr>
      <w:rPr>
        <w:rFonts w:ascii="Symbol" w:hAnsi="Symbol" w:hint="default"/>
      </w:rPr>
    </w:lvl>
    <w:lvl w:ilvl="4" w:tplc="04130003" w:tentative="1">
      <w:start w:val="1"/>
      <w:numFmt w:val="bullet"/>
      <w:lvlText w:val="o"/>
      <w:lvlJc w:val="left"/>
      <w:pPr>
        <w:ind w:left="3240" w:hanging="360"/>
      </w:pPr>
      <w:rPr>
        <w:rFonts w:ascii="Courier New" w:hAnsi="Courier New" w:cs="Courier New" w:hint="default"/>
      </w:rPr>
    </w:lvl>
    <w:lvl w:ilvl="5" w:tplc="04130005" w:tentative="1">
      <w:start w:val="1"/>
      <w:numFmt w:val="bullet"/>
      <w:lvlText w:val=""/>
      <w:lvlJc w:val="left"/>
      <w:pPr>
        <w:ind w:left="3960" w:hanging="360"/>
      </w:pPr>
      <w:rPr>
        <w:rFonts w:ascii="Wingdings" w:hAnsi="Wingdings" w:hint="default"/>
      </w:rPr>
    </w:lvl>
    <w:lvl w:ilvl="6" w:tplc="04130001" w:tentative="1">
      <w:start w:val="1"/>
      <w:numFmt w:val="bullet"/>
      <w:lvlText w:val=""/>
      <w:lvlJc w:val="left"/>
      <w:pPr>
        <w:ind w:left="4680" w:hanging="360"/>
      </w:pPr>
      <w:rPr>
        <w:rFonts w:ascii="Symbol" w:hAnsi="Symbol" w:hint="default"/>
      </w:rPr>
    </w:lvl>
    <w:lvl w:ilvl="7" w:tplc="04130003" w:tentative="1">
      <w:start w:val="1"/>
      <w:numFmt w:val="bullet"/>
      <w:lvlText w:val="o"/>
      <w:lvlJc w:val="left"/>
      <w:pPr>
        <w:ind w:left="5400" w:hanging="360"/>
      </w:pPr>
      <w:rPr>
        <w:rFonts w:ascii="Courier New" w:hAnsi="Courier New" w:cs="Courier New" w:hint="default"/>
      </w:rPr>
    </w:lvl>
    <w:lvl w:ilvl="8" w:tplc="04130005" w:tentative="1">
      <w:start w:val="1"/>
      <w:numFmt w:val="bullet"/>
      <w:lvlText w:val=""/>
      <w:lvlJc w:val="left"/>
      <w:pPr>
        <w:ind w:left="6120" w:hanging="360"/>
      </w:pPr>
      <w:rPr>
        <w:rFonts w:ascii="Wingdings" w:hAnsi="Wingdings" w:hint="default"/>
      </w:rPr>
    </w:lvl>
  </w:abstractNum>
  <w:abstractNum w:abstractNumId="22" w15:restartNumberingAfterBreak="0">
    <w:nsid w:val="3CFD0341"/>
    <w:multiLevelType w:val="hybridMultilevel"/>
    <w:tmpl w:val="395E4F44"/>
    <w:lvl w:ilvl="0" w:tplc="AB8464CA">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3" w15:restartNumberingAfterBreak="0">
    <w:nsid w:val="4053733F"/>
    <w:multiLevelType w:val="hybridMultilevel"/>
    <w:tmpl w:val="B9940460"/>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4" w15:restartNumberingAfterBreak="0">
    <w:nsid w:val="413C57DD"/>
    <w:multiLevelType w:val="hybridMultilevel"/>
    <w:tmpl w:val="B9940460"/>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5" w15:restartNumberingAfterBreak="0">
    <w:nsid w:val="44E6666D"/>
    <w:multiLevelType w:val="hybridMultilevel"/>
    <w:tmpl w:val="C6E84078"/>
    <w:lvl w:ilvl="0" w:tplc="8A1254D8">
      <w:start w:val="1"/>
      <w:numFmt w:val="decimal"/>
      <w:pStyle w:val="OpsommingCijfers"/>
      <w:lvlText w:val="%1"/>
      <w:lvlJc w:val="left"/>
      <w:pPr>
        <w:ind w:left="360" w:hanging="360"/>
      </w:pPr>
      <w:rPr>
        <w:rFonts w:hint="default"/>
      </w:rPr>
    </w:lvl>
    <w:lvl w:ilvl="1" w:tplc="20582D90">
      <w:start w:val="1"/>
      <w:numFmt w:val="lowerLetter"/>
      <w:lvlText w:val="%2."/>
      <w:lvlJc w:val="left"/>
      <w:pPr>
        <w:ind w:left="1080" w:hanging="360"/>
      </w:pPr>
    </w:lvl>
    <w:lvl w:ilvl="2" w:tplc="52A85E84" w:tentative="1">
      <w:start w:val="1"/>
      <w:numFmt w:val="lowerRoman"/>
      <w:lvlText w:val="%3."/>
      <w:lvlJc w:val="right"/>
      <w:pPr>
        <w:ind w:left="1800" w:hanging="180"/>
      </w:pPr>
    </w:lvl>
    <w:lvl w:ilvl="3" w:tplc="7352721A" w:tentative="1">
      <w:start w:val="1"/>
      <w:numFmt w:val="decimal"/>
      <w:lvlText w:val="%4."/>
      <w:lvlJc w:val="left"/>
      <w:pPr>
        <w:ind w:left="2520" w:hanging="360"/>
      </w:pPr>
    </w:lvl>
    <w:lvl w:ilvl="4" w:tplc="D76ABD02" w:tentative="1">
      <w:start w:val="1"/>
      <w:numFmt w:val="lowerLetter"/>
      <w:lvlText w:val="%5."/>
      <w:lvlJc w:val="left"/>
      <w:pPr>
        <w:ind w:left="3240" w:hanging="360"/>
      </w:pPr>
    </w:lvl>
    <w:lvl w:ilvl="5" w:tplc="74184BA4" w:tentative="1">
      <w:start w:val="1"/>
      <w:numFmt w:val="lowerRoman"/>
      <w:lvlText w:val="%6."/>
      <w:lvlJc w:val="right"/>
      <w:pPr>
        <w:ind w:left="3960" w:hanging="180"/>
      </w:pPr>
    </w:lvl>
    <w:lvl w:ilvl="6" w:tplc="4E58E88E" w:tentative="1">
      <w:start w:val="1"/>
      <w:numFmt w:val="decimal"/>
      <w:lvlText w:val="%7."/>
      <w:lvlJc w:val="left"/>
      <w:pPr>
        <w:ind w:left="4680" w:hanging="360"/>
      </w:pPr>
    </w:lvl>
    <w:lvl w:ilvl="7" w:tplc="3200853A" w:tentative="1">
      <w:start w:val="1"/>
      <w:numFmt w:val="lowerLetter"/>
      <w:lvlText w:val="%8."/>
      <w:lvlJc w:val="left"/>
      <w:pPr>
        <w:ind w:left="5400" w:hanging="360"/>
      </w:pPr>
    </w:lvl>
    <w:lvl w:ilvl="8" w:tplc="77C2D07E" w:tentative="1">
      <w:start w:val="1"/>
      <w:numFmt w:val="lowerRoman"/>
      <w:lvlText w:val="%9."/>
      <w:lvlJc w:val="right"/>
      <w:pPr>
        <w:ind w:left="6120" w:hanging="180"/>
      </w:pPr>
    </w:lvl>
  </w:abstractNum>
  <w:abstractNum w:abstractNumId="26" w15:restartNumberingAfterBreak="0">
    <w:nsid w:val="4AB6625B"/>
    <w:multiLevelType w:val="hybridMultilevel"/>
    <w:tmpl w:val="D0500A02"/>
    <w:lvl w:ilvl="0" w:tplc="096005BC">
      <w:start w:val="1"/>
      <w:numFmt w:val="decimal"/>
      <w:lvlText w:val="%1."/>
      <w:lvlJc w:val="left"/>
      <w:pPr>
        <w:ind w:left="720" w:hanging="360"/>
      </w:pPr>
      <w:rPr>
        <w:rFonts w:ascii="Corbel" w:eastAsia="Calibri" w:hAnsi="Corbel" w:cs="Times New Roman"/>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7" w15:restartNumberingAfterBreak="0">
    <w:nsid w:val="4DD817FB"/>
    <w:multiLevelType w:val="hybridMultilevel"/>
    <w:tmpl w:val="00A4F61E"/>
    <w:lvl w:ilvl="0" w:tplc="9FEEEED4">
      <w:start w:val="1"/>
      <w:numFmt w:val="lowerLetter"/>
      <w:pStyle w:val="Opsommingletter"/>
      <w:lvlText w:val="%1"/>
      <w:lvlJc w:val="left"/>
      <w:pPr>
        <w:ind w:left="720" w:hanging="360"/>
      </w:pPr>
      <w:rPr>
        <w:rFonts w:ascii="Corbel" w:hAnsi="Corbel" w:hint="default"/>
        <w:b w:val="0"/>
        <w:i w:val="0"/>
        <w:sz w:val="21"/>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8" w15:restartNumberingAfterBreak="0">
    <w:nsid w:val="515D1D73"/>
    <w:multiLevelType w:val="hybridMultilevel"/>
    <w:tmpl w:val="E6561B18"/>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9" w15:restartNumberingAfterBreak="0">
    <w:nsid w:val="55473AE5"/>
    <w:multiLevelType w:val="hybridMultilevel"/>
    <w:tmpl w:val="1F72CE7A"/>
    <w:lvl w:ilvl="0" w:tplc="AD60E762">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0" w15:restartNumberingAfterBreak="0">
    <w:nsid w:val="5B2F7275"/>
    <w:multiLevelType w:val="hybridMultilevel"/>
    <w:tmpl w:val="79DC70C0"/>
    <w:lvl w:ilvl="0" w:tplc="096005BC">
      <w:start w:val="1"/>
      <w:numFmt w:val="decimal"/>
      <w:lvlText w:val="%1."/>
      <w:lvlJc w:val="left"/>
      <w:pPr>
        <w:ind w:left="720" w:hanging="360"/>
      </w:pPr>
      <w:rPr>
        <w:rFonts w:ascii="Corbel" w:eastAsia="Calibri" w:hAnsi="Corbel" w:cs="Times New Roman"/>
      </w:rPr>
    </w:lvl>
    <w:lvl w:ilvl="1" w:tplc="04130019">
      <w:start w:val="1"/>
      <w:numFmt w:val="lowerLetter"/>
      <w:lvlText w:val="%2."/>
      <w:lvlJc w:val="left"/>
      <w:pPr>
        <w:ind w:left="1440" w:hanging="360"/>
      </w:pPr>
    </w:lvl>
    <w:lvl w:ilvl="2" w:tplc="049E6F8E">
      <w:start w:val="1"/>
      <w:numFmt w:val="decimal"/>
      <w:lvlText w:val="%3-"/>
      <w:lvlJc w:val="left"/>
      <w:pPr>
        <w:ind w:left="2340" w:hanging="360"/>
      </w:pPr>
      <w:rPr>
        <w:rFonts w:hint="default"/>
      </w:r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1" w15:restartNumberingAfterBreak="0">
    <w:nsid w:val="619023E7"/>
    <w:multiLevelType w:val="hybridMultilevel"/>
    <w:tmpl w:val="AF8AEC78"/>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rPr>
        <w:rFonts w:hint="default"/>
      </w:rPr>
    </w:lvl>
    <w:lvl w:ilvl="2" w:tplc="B32297A4">
      <w:start w:val="1"/>
      <w:numFmt w:val="lowerLetter"/>
      <w:lvlText w:val="%3."/>
      <w:lvlJc w:val="left"/>
      <w:pPr>
        <w:ind w:left="2160" w:hanging="360"/>
      </w:pPr>
      <w:rPr>
        <w:rFont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2" w15:restartNumberingAfterBreak="0">
    <w:nsid w:val="641B3545"/>
    <w:multiLevelType w:val="hybridMultilevel"/>
    <w:tmpl w:val="333CF984"/>
    <w:lvl w:ilvl="0" w:tplc="B8E013C0">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3" w15:restartNumberingAfterBreak="0">
    <w:nsid w:val="67934481"/>
    <w:multiLevelType w:val="hybridMultilevel"/>
    <w:tmpl w:val="25884676"/>
    <w:lvl w:ilvl="0" w:tplc="0413000F">
      <w:start w:val="1"/>
      <w:numFmt w:val="decimal"/>
      <w:lvlText w:val="%1."/>
      <w:lvlJc w:val="left"/>
      <w:pPr>
        <w:ind w:left="720" w:hanging="360"/>
      </w:pPr>
      <w:rPr>
        <w:rFonts w:hint="default"/>
      </w:r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4" w15:restartNumberingAfterBreak="0">
    <w:nsid w:val="6B3807EE"/>
    <w:multiLevelType w:val="hybridMultilevel"/>
    <w:tmpl w:val="840C355E"/>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5" w15:restartNumberingAfterBreak="0">
    <w:nsid w:val="6C4A18A5"/>
    <w:multiLevelType w:val="hybridMultilevel"/>
    <w:tmpl w:val="EAE4BE16"/>
    <w:lvl w:ilvl="0" w:tplc="096005BC">
      <w:start w:val="1"/>
      <w:numFmt w:val="decimal"/>
      <w:lvlText w:val="%1."/>
      <w:lvlJc w:val="left"/>
      <w:pPr>
        <w:ind w:left="720" w:hanging="360"/>
      </w:pPr>
      <w:rPr>
        <w:rFonts w:ascii="Corbel" w:eastAsia="Calibri" w:hAnsi="Corbel" w:cs="Times New Roman"/>
      </w:rPr>
    </w:lvl>
    <w:lvl w:ilvl="1" w:tplc="04130003">
      <w:start w:val="1"/>
      <w:numFmt w:val="bullet"/>
      <w:lvlText w:val="o"/>
      <w:lvlJc w:val="left"/>
      <w:pPr>
        <w:ind w:left="1440" w:hanging="360"/>
      </w:pPr>
      <w:rPr>
        <w:rFonts w:ascii="Courier New" w:hAnsi="Courier New" w:cs="Courier New" w:hint="default"/>
      </w:r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36" w15:restartNumberingAfterBreak="0">
    <w:nsid w:val="711214FA"/>
    <w:multiLevelType w:val="hybridMultilevel"/>
    <w:tmpl w:val="C6600808"/>
    <w:lvl w:ilvl="0" w:tplc="0413000F">
      <w:start w:val="1"/>
      <w:numFmt w:val="decimal"/>
      <w:lvlText w:val="%1."/>
      <w:lvlJc w:val="left"/>
      <w:pPr>
        <w:ind w:left="720" w:hanging="360"/>
      </w:pPr>
      <w:rPr>
        <w:rFonts w:hint="default"/>
      </w:rPr>
    </w:lvl>
    <w:lvl w:ilvl="1" w:tplc="04130003">
      <w:start w:val="1"/>
      <w:numFmt w:val="bullet"/>
      <w:lvlText w:val="o"/>
      <w:lvlJc w:val="left"/>
      <w:pPr>
        <w:ind w:left="1440" w:hanging="360"/>
      </w:pPr>
      <w:rPr>
        <w:rFonts w:ascii="Courier New" w:hAnsi="Courier New" w:cs="Courier New" w:hint="default"/>
      </w:rPr>
    </w:lvl>
    <w:lvl w:ilvl="2" w:tplc="04130005">
      <w:start w:val="1"/>
      <w:numFmt w:val="bullet"/>
      <w:lvlText w:val=""/>
      <w:lvlJc w:val="left"/>
      <w:pPr>
        <w:ind w:left="2160" w:hanging="360"/>
      </w:pPr>
      <w:rPr>
        <w:rFonts w:ascii="Wingdings" w:hAnsi="Wingdings" w:hint="default"/>
      </w:rPr>
    </w:lvl>
    <w:lvl w:ilvl="3" w:tplc="04130001">
      <w:start w:val="1"/>
      <w:numFmt w:val="bullet"/>
      <w:lvlText w:val=""/>
      <w:lvlJc w:val="left"/>
      <w:pPr>
        <w:ind w:left="2880" w:hanging="360"/>
      </w:pPr>
      <w:rPr>
        <w:rFonts w:ascii="Symbol" w:hAnsi="Symbol" w:hint="default"/>
      </w:rPr>
    </w:lvl>
    <w:lvl w:ilvl="4" w:tplc="04130003">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7" w15:restartNumberingAfterBreak="0">
    <w:nsid w:val="71B75AA7"/>
    <w:multiLevelType w:val="hybridMultilevel"/>
    <w:tmpl w:val="3F368EE2"/>
    <w:lvl w:ilvl="0" w:tplc="04130001">
      <w:start w:val="1"/>
      <w:numFmt w:val="bullet"/>
      <w:lvlText w:val=""/>
      <w:lvlJc w:val="left"/>
      <w:pPr>
        <w:ind w:left="720" w:hanging="360"/>
      </w:pPr>
      <w:rPr>
        <w:rFonts w:ascii="Symbol" w:hAnsi="Symbol" w:hint="default"/>
        <w:b w:val="0"/>
        <w:i w:val="0"/>
        <w:strike w:val="0"/>
        <w:dstrike w:val="0"/>
        <w:u w:val="none"/>
        <w:effect w:val="none"/>
      </w:rPr>
    </w:lvl>
    <w:lvl w:ilvl="1" w:tplc="04130003">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8" w15:restartNumberingAfterBreak="0">
    <w:nsid w:val="7DAA433A"/>
    <w:multiLevelType w:val="multilevel"/>
    <w:tmpl w:val="D4987AD4"/>
    <w:lvl w:ilvl="0">
      <w:start w:val="1"/>
      <w:numFmt w:val="decimal"/>
      <w:lvlText w:val="%1."/>
      <w:lvlJc w:val="left"/>
      <w:pPr>
        <w:ind w:left="227" w:hanging="227"/>
      </w:pPr>
      <w:rPr>
        <w:rFonts w:hint="default"/>
        <w:color w:val="000000" w:themeColor="text1"/>
        <w:sz w:val="14"/>
      </w:rPr>
    </w:lvl>
    <w:lvl w:ilvl="1">
      <w:start w:val="1"/>
      <w:numFmt w:val="bullet"/>
      <w:pStyle w:val="Opsommingstreepje"/>
      <w:lvlText w:val="­"/>
      <w:lvlJc w:val="left"/>
      <w:pPr>
        <w:ind w:left="454" w:hanging="227"/>
      </w:pPr>
      <w:rPr>
        <w:rFonts w:ascii="Corbel" w:hAnsi="Corbel" w:hint="default"/>
        <w:sz w:val="14"/>
      </w:rPr>
    </w:lvl>
    <w:lvl w:ilvl="2">
      <w:start w:val="1"/>
      <w:numFmt w:val="bullet"/>
      <w:lvlText w:val=""/>
      <w:lvlJc w:val="left"/>
      <w:pPr>
        <w:ind w:left="681" w:hanging="227"/>
      </w:pPr>
      <w:rPr>
        <w:rFonts w:ascii="Wingdings" w:hAnsi="Wingdings" w:hint="default"/>
        <w:sz w:val="14"/>
      </w:rPr>
    </w:lvl>
    <w:lvl w:ilvl="3">
      <w:start w:val="1"/>
      <w:numFmt w:val="bullet"/>
      <w:lvlText w:val="­"/>
      <w:lvlJc w:val="left"/>
      <w:pPr>
        <w:ind w:left="908" w:hanging="227"/>
      </w:pPr>
      <w:rPr>
        <w:rFonts w:ascii="Corbel" w:hAnsi="Corbel" w:hint="default"/>
        <w:color w:val="000000" w:themeColor="text1"/>
        <w:sz w:val="14"/>
      </w:rPr>
    </w:lvl>
    <w:lvl w:ilvl="4">
      <w:start w:val="1"/>
      <w:numFmt w:val="bullet"/>
      <w:lvlText w:val="­"/>
      <w:lvlJc w:val="left"/>
      <w:pPr>
        <w:ind w:left="1135" w:hanging="227"/>
      </w:pPr>
      <w:rPr>
        <w:rFonts w:ascii="Corbel" w:hAnsi="Corbel" w:hint="default"/>
        <w:color w:val="000000" w:themeColor="text1"/>
        <w:sz w:val="14"/>
      </w:rPr>
    </w:lvl>
    <w:lvl w:ilvl="5">
      <w:start w:val="1"/>
      <w:numFmt w:val="bullet"/>
      <w:lvlText w:val="­"/>
      <w:lvlJc w:val="left"/>
      <w:pPr>
        <w:ind w:left="1362" w:hanging="227"/>
      </w:pPr>
      <w:rPr>
        <w:rFonts w:ascii="Corbel" w:hAnsi="Corbel" w:hint="default"/>
        <w:color w:val="000000" w:themeColor="text1"/>
        <w:sz w:val="14"/>
      </w:rPr>
    </w:lvl>
    <w:lvl w:ilvl="6">
      <w:start w:val="1"/>
      <w:numFmt w:val="bullet"/>
      <w:lvlText w:val="­"/>
      <w:lvlJc w:val="left"/>
      <w:pPr>
        <w:ind w:left="1589" w:hanging="227"/>
      </w:pPr>
      <w:rPr>
        <w:rFonts w:ascii="Corbel" w:hAnsi="Corbel" w:hint="default"/>
        <w:color w:val="000000" w:themeColor="text1"/>
        <w:sz w:val="14"/>
      </w:rPr>
    </w:lvl>
    <w:lvl w:ilvl="7">
      <w:start w:val="1"/>
      <w:numFmt w:val="bullet"/>
      <w:lvlText w:val="­"/>
      <w:lvlJc w:val="left"/>
      <w:pPr>
        <w:ind w:left="1816" w:hanging="227"/>
      </w:pPr>
      <w:rPr>
        <w:rFonts w:ascii="Corbel" w:hAnsi="Corbel" w:hint="default"/>
        <w:color w:val="000000" w:themeColor="text1"/>
        <w:sz w:val="14"/>
      </w:rPr>
    </w:lvl>
    <w:lvl w:ilvl="8">
      <w:start w:val="1"/>
      <w:numFmt w:val="bullet"/>
      <w:lvlText w:val="­"/>
      <w:lvlJc w:val="left"/>
      <w:pPr>
        <w:ind w:left="2043" w:hanging="227"/>
      </w:pPr>
      <w:rPr>
        <w:rFonts w:ascii="Corbel" w:hAnsi="Corbel" w:hint="default"/>
        <w:color w:val="000000" w:themeColor="text1"/>
        <w:sz w:val="14"/>
      </w:rPr>
    </w:lvl>
  </w:abstractNum>
  <w:num w:numId="1">
    <w:abstractNumId w:val="25"/>
  </w:num>
  <w:num w:numId="2">
    <w:abstractNumId w:val="4"/>
  </w:num>
  <w:num w:numId="3">
    <w:abstractNumId w:val="27"/>
  </w:num>
  <w:num w:numId="4">
    <w:abstractNumId w:val="38"/>
  </w:num>
  <w:num w:numId="5">
    <w:abstractNumId w:val="23"/>
  </w:num>
  <w:num w:numId="6">
    <w:abstractNumId w:val="1"/>
  </w:num>
  <w:num w:numId="7">
    <w:abstractNumId w:val="22"/>
  </w:num>
  <w:num w:numId="8">
    <w:abstractNumId w:val="14"/>
  </w:num>
  <w:num w:numId="9">
    <w:abstractNumId w:val="32"/>
  </w:num>
  <w:num w:numId="10">
    <w:abstractNumId w:val="28"/>
  </w:num>
  <w:num w:numId="11">
    <w:abstractNumId w:val="37"/>
  </w:num>
  <w:num w:numId="12">
    <w:abstractNumId w:val="7"/>
  </w:num>
  <w:num w:numId="13">
    <w:abstractNumId w:val="15"/>
  </w:num>
  <w:num w:numId="14">
    <w:abstractNumId w:val="30"/>
  </w:num>
  <w:num w:numId="15">
    <w:abstractNumId w:val="18"/>
  </w:num>
  <w:num w:numId="16">
    <w:abstractNumId w:val="0"/>
  </w:num>
  <w:num w:numId="17">
    <w:abstractNumId w:val="26"/>
  </w:num>
  <w:num w:numId="18">
    <w:abstractNumId w:val="8"/>
  </w:num>
  <w:num w:numId="19">
    <w:abstractNumId w:val="33"/>
  </w:num>
  <w:num w:numId="20">
    <w:abstractNumId w:val="34"/>
  </w:num>
  <w:num w:numId="21">
    <w:abstractNumId w:val="31"/>
  </w:num>
  <w:num w:numId="22">
    <w:abstractNumId w:val="17"/>
  </w:num>
  <w:num w:numId="23">
    <w:abstractNumId w:val="5"/>
  </w:num>
  <w:num w:numId="24">
    <w:abstractNumId w:val="24"/>
  </w:num>
  <w:num w:numId="25">
    <w:abstractNumId w:val="19"/>
  </w:num>
  <w:num w:numId="26">
    <w:abstractNumId w:val="9"/>
  </w:num>
  <w:num w:numId="27">
    <w:abstractNumId w:val="12"/>
  </w:num>
  <w:num w:numId="28">
    <w:abstractNumId w:val="16"/>
  </w:num>
  <w:num w:numId="29">
    <w:abstractNumId w:val="3"/>
  </w:num>
  <w:num w:numId="30">
    <w:abstractNumId w:val="21"/>
  </w:num>
  <w:num w:numId="31">
    <w:abstractNumId w:val="4"/>
  </w:num>
  <w:num w:numId="32">
    <w:abstractNumId w:val="10"/>
  </w:num>
  <w:num w:numId="33">
    <w:abstractNumId w:val="4"/>
  </w:num>
  <w:num w:numId="34">
    <w:abstractNumId w:val="4"/>
  </w:num>
  <w:num w:numId="35">
    <w:abstractNumId w:val="29"/>
  </w:num>
  <w:num w:numId="36">
    <w:abstractNumId w:val="35"/>
  </w:num>
  <w:num w:numId="37">
    <w:abstractNumId w:val="4"/>
  </w:num>
  <w:num w:numId="38">
    <w:abstractNumId w:val="2"/>
  </w:num>
  <w:num w:numId="39">
    <w:abstractNumId w:val="36"/>
  </w:num>
  <w:num w:numId="40">
    <w:abstractNumId w:val="4"/>
  </w:num>
  <w:num w:numId="41">
    <w:abstractNumId w:val="11"/>
  </w:num>
  <w:num w:numId="42">
    <w:abstractNumId w:val="4"/>
  </w:num>
  <w:num w:numId="43">
    <w:abstractNumId w:val="6"/>
  </w:num>
  <w:num w:numId="44">
    <w:abstractNumId w:val="13"/>
  </w:num>
  <w:num w:numId="45">
    <w:abstractNumId w:val="20"/>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removePersonalInformation/>
  <w:removeDateAndTime/>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hyphenationZone w:val="425"/>
  <w:characterSpacingControl w:val="doNotCompress"/>
  <w:hdrShapeDefaults>
    <o:shapedefaults v:ext="edit" spidmax="79873"/>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C3B6E"/>
    <w:rsid w:val="00001B3E"/>
    <w:rsid w:val="000034F6"/>
    <w:rsid w:val="00004803"/>
    <w:rsid w:val="00011B99"/>
    <w:rsid w:val="00011C73"/>
    <w:rsid w:val="0001271F"/>
    <w:rsid w:val="00012AC9"/>
    <w:rsid w:val="00020AA2"/>
    <w:rsid w:val="00022F4C"/>
    <w:rsid w:val="00024CCF"/>
    <w:rsid w:val="00024F22"/>
    <w:rsid w:val="000256A2"/>
    <w:rsid w:val="00027D5C"/>
    <w:rsid w:val="00031D6E"/>
    <w:rsid w:val="000328E6"/>
    <w:rsid w:val="000329BC"/>
    <w:rsid w:val="00032D29"/>
    <w:rsid w:val="0003327C"/>
    <w:rsid w:val="00040368"/>
    <w:rsid w:val="00053EB0"/>
    <w:rsid w:val="00054C5A"/>
    <w:rsid w:val="00055278"/>
    <w:rsid w:val="0006554C"/>
    <w:rsid w:val="00072229"/>
    <w:rsid w:val="00072B24"/>
    <w:rsid w:val="000744CE"/>
    <w:rsid w:val="00074B46"/>
    <w:rsid w:val="0008466A"/>
    <w:rsid w:val="00084DD2"/>
    <w:rsid w:val="00086CC6"/>
    <w:rsid w:val="00087545"/>
    <w:rsid w:val="00094C85"/>
    <w:rsid w:val="0009515F"/>
    <w:rsid w:val="0009536C"/>
    <w:rsid w:val="00096CF7"/>
    <w:rsid w:val="000A0465"/>
    <w:rsid w:val="000A5813"/>
    <w:rsid w:val="000B099A"/>
    <w:rsid w:val="000B4216"/>
    <w:rsid w:val="000B5C5B"/>
    <w:rsid w:val="000C024F"/>
    <w:rsid w:val="000C054F"/>
    <w:rsid w:val="000C0B8B"/>
    <w:rsid w:val="000C4B55"/>
    <w:rsid w:val="000C581F"/>
    <w:rsid w:val="000C70E4"/>
    <w:rsid w:val="000C76AD"/>
    <w:rsid w:val="000D0B35"/>
    <w:rsid w:val="000D286A"/>
    <w:rsid w:val="000D29FD"/>
    <w:rsid w:val="000D44C6"/>
    <w:rsid w:val="000D7413"/>
    <w:rsid w:val="000E4713"/>
    <w:rsid w:val="000E4B5E"/>
    <w:rsid w:val="000F004D"/>
    <w:rsid w:val="000F2F1B"/>
    <w:rsid w:val="001037B5"/>
    <w:rsid w:val="00107A07"/>
    <w:rsid w:val="001153EE"/>
    <w:rsid w:val="001225B8"/>
    <w:rsid w:val="00122E49"/>
    <w:rsid w:val="001236BD"/>
    <w:rsid w:val="001278E6"/>
    <w:rsid w:val="001313A8"/>
    <w:rsid w:val="001314AA"/>
    <w:rsid w:val="00131AE9"/>
    <w:rsid w:val="00133020"/>
    <w:rsid w:val="00135511"/>
    <w:rsid w:val="00136027"/>
    <w:rsid w:val="0013633A"/>
    <w:rsid w:val="00137A84"/>
    <w:rsid w:val="0014038D"/>
    <w:rsid w:val="001412A1"/>
    <w:rsid w:val="00145FAD"/>
    <w:rsid w:val="001463CB"/>
    <w:rsid w:val="00146948"/>
    <w:rsid w:val="00150571"/>
    <w:rsid w:val="00151081"/>
    <w:rsid w:val="001516C2"/>
    <w:rsid w:val="001539B2"/>
    <w:rsid w:val="00156AF4"/>
    <w:rsid w:val="00160319"/>
    <w:rsid w:val="001608A1"/>
    <w:rsid w:val="00162608"/>
    <w:rsid w:val="001717EC"/>
    <w:rsid w:val="00180359"/>
    <w:rsid w:val="00182080"/>
    <w:rsid w:val="00184FC4"/>
    <w:rsid w:val="00190DE4"/>
    <w:rsid w:val="00191FDE"/>
    <w:rsid w:val="0019358A"/>
    <w:rsid w:val="00193D52"/>
    <w:rsid w:val="00194C7E"/>
    <w:rsid w:val="00196E9B"/>
    <w:rsid w:val="001A0762"/>
    <w:rsid w:val="001A1D47"/>
    <w:rsid w:val="001A1FAE"/>
    <w:rsid w:val="001A256F"/>
    <w:rsid w:val="001A2786"/>
    <w:rsid w:val="001A4B8F"/>
    <w:rsid w:val="001A5B78"/>
    <w:rsid w:val="001A6579"/>
    <w:rsid w:val="001B048B"/>
    <w:rsid w:val="001B0C57"/>
    <w:rsid w:val="001B1379"/>
    <w:rsid w:val="001B5975"/>
    <w:rsid w:val="001B72BB"/>
    <w:rsid w:val="001C0800"/>
    <w:rsid w:val="001C4474"/>
    <w:rsid w:val="001D0811"/>
    <w:rsid w:val="001D51F8"/>
    <w:rsid w:val="001D543F"/>
    <w:rsid w:val="001E0FC0"/>
    <w:rsid w:val="001F072F"/>
    <w:rsid w:val="001F0991"/>
    <w:rsid w:val="001F49CF"/>
    <w:rsid w:val="001F5CC6"/>
    <w:rsid w:val="001F5CCA"/>
    <w:rsid w:val="00201B63"/>
    <w:rsid w:val="00201E01"/>
    <w:rsid w:val="00205B52"/>
    <w:rsid w:val="002061D6"/>
    <w:rsid w:val="002108D9"/>
    <w:rsid w:val="0021192E"/>
    <w:rsid w:val="002122B4"/>
    <w:rsid w:val="00212635"/>
    <w:rsid w:val="002137B7"/>
    <w:rsid w:val="0021434A"/>
    <w:rsid w:val="00214DFE"/>
    <w:rsid w:val="00215413"/>
    <w:rsid w:val="0021579A"/>
    <w:rsid w:val="002176B9"/>
    <w:rsid w:val="002209AD"/>
    <w:rsid w:val="00224171"/>
    <w:rsid w:val="00224D77"/>
    <w:rsid w:val="00227533"/>
    <w:rsid w:val="00227778"/>
    <w:rsid w:val="00244F31"/>
    <w:rsid w:val="00251109"/>
    <w:rsid w:val="00255928"/>
    <w:rsid w:val="00255B83"/>
    <w:rsid w:val="00261F63"/>
    <w:rsid w:val="00262EF9"/>
    <w:rsid w:val="0026349C"/>
    <w:rsid w:val="0027309C"/>
    <w:rsid w:val="002803E6"/>
    <w:rsid w:val="00280D7E"/>
    <w:rsid w:val="0028104A"/>
    <w:rsid w:val="002817F3"/>
    <w:rsid w:val="00284B1F"/>
    <w:rsid w:val="00284DFB"/>
    <w:rsid w:val="00291951"/>
    <w:rsid w:val="002A10EF"/>
    <w:rsid w:val="002A2CFA"/>
    <w:rsid w:val="002A3D8D"/>
    <w:rsid w:val="002A521D"/>
    <w:rsid w:val="002A7736"/>
    <w:rsid w:val="002B42CB"/>
    <w:rsid w:val="002B5CEF"/>
    <w:rsid w:val="002B7F8E"/>
    <w:rsid w:val="002C0F90"/>
    <w:rsid w:val="002C2378"/>
    <w:rsid w:val="002C3B6E"/>
    <w:rsid w:val="002C4DC0"/>
    <w:rsid w:val="002C5AF5"/>
    <w:rsid w:val="002C6BCB"/>
    <w:rsid w:val="002C7F60"/>
    <w:rsid w:val="002D21A5"/>
    <w:rsid w:val="002D483E"/>
    <w:rsid w:val="002E3FB3"/>
    <w:rsid w:val="002F1109"/>
    <w:rsid w:val="002F4DA5"/>
    <w:rsid w:val="00307C35"/>
    <w:rsid w:val="003126B1"/>
    <w:rsid w:val="003126F5"/>
    <w:rsid w:val="00317B6A"/>
    <w:rsid w:val="00321451"/>
    <w:rsid w:val="0032576C"/>
    <w:rsid w:val="00326320"/>
    <w:rsid w:val="003303B7"/>
    <w:rsid w:val="00331823"/>
    <w:rsid w:val="00332E00"/>
    <w:rsid w:val="00334841"/>
    <w:rsid w:val="003351FB"/>
    <w:rsid w:val="003370A5"/>
    <w:rsid w:val="00340DAF"/>
    <w:rsid w:val="0034118D"/>
    <w:rsid w:val="00343D03"/>
    <w:rsid w:val="00345B7D"/>
    <w:rsid w:val="00346DDD"/>
    <w:rsid w:val="003470D9"/>
    <w:rsid w:val="00347E99"/>
    <w:rsid w:val="00351D6B"/>
    <w:rsid w:val="0036129D"/>
    <w:rsid w:val="00362D2E"/>
    <w:rsid w:val="003645D5"/>
    <w:rsid w:val="003677E9"/>
    <w:rsid w:val="00375F43"/>
    <w:rsid w:val="003762AC"/>
    <w:rsid w:val="00385CED"/>
    <w:rsid w:val="00387604"/>
    <w:rsid w:val="003932BD"/>
    <w:rsid w:val="003940DD"/>
    <w:rsid w:val="0039670F"/>
    <w:rsid w:val="003B00E6"/>
    <w:rsid w:val="003B11EC"/>
    <w:rsid w:val="003B3113"/>
    <w:rsid w:val="003C0C94"/>
    <w:rsid w:val="003C17E1"/>
    <w:rsid w:val="003C2370"/>
    <w:rsid w:val="003C4B42"/>
    <w:rsid w:val="003C525F"/>
    <w:rsid w:val="003C75C4"/>
    <w:rsid w:val="003C785F"/>
    <w:rsid w:val="003C7CD7"/>
    <w:rsid w:val="003D3535"/>
    <w:rsid w:val="003D7808"/>
    <w:rsid w:val="003E4B1F"/>
    <w:rsid w:val="003F19DB"/>
    <w:rsid w:val="003F2774"/>
    <w:rsid w:val="004003B6"/>
    <w:rsid w:val="004055F0"/>
    <w:rsid w:val="0041006C"/>
    <w:rsid w:val="00413676"/>
    <w:rsid w:val="00422C68"/>
    <w:rsid w:val="00423BAC"/>
    <w:rsid w:val="00427047"/>
    <w:rsid w:val="0043105E"/>
    <w:rsid w:val="00431897"/>
    <w:rsid w:val="0043653C"/>
    <w:rsid w:val="00437505"/>
    <w:rsid w:val="00441993"/>
    <w:rsid w:val="00442B26"/>
    <w:rsid w:val="00444577"/>
    <w:rsid w:val="00445237"/>
    <w:rsid w:val="00450CE0"/>
    <w:rsid w:val="00451285"/>
    <w:rsid w:val="004515C7"/>
    <w:rsid w:val="00455DD8"/>
    <w:rsid w:val="00456D8F"/>
    <w:rsid w:val="00457D0B"/>
    <w:rsid w:val="004611E9"/>
    <w:rsid w:val="00464EB3"/>
    <w:rsid w:val="00467A64"/>
    <w:rsid w:val="0047179C"/>
    <w:rsid w:val="004739FB"/>
    <w:rsid w:val="0047533E"/>
    <w:rsid w:val="00475F0B"/>
    <w:rsid w:val="00481EFC"/>
    <w:rsid w:val="004A207A"/>
    <w:rsid w:val="004A6EB6"/>
    <w:rsid w:val="004B087E"/>
    <w:rsid w:val="004B155B"/>
    <w:rsid w:val="004B29E4"/>
    <w:rsid w:val="004B2CC6"/>
    <w:rsid w:val="004B3E58"/>
    <w:rsid w:val="004B5C0D"/>
    <w:rsid w:val="004C04F7"/>
    <w:rsid w:val="004C078B"/>
    <w:rsid w:val="004C1568"/>
    <w:rsid w:val="004C26C0"/>
    <w:rsid w:val="004C273B"/>
    <w:rsid w:val="004D06B5"/>
    <w:rsid w:val="004D080A"/>
    <w:rsid w:val="004D1774"/>
    <w:rsid w:val="004D217C"/>
    <w:rsid w:val="004D4DD0"/>
    <w:rsid w:val="004D6CAB"/>
    <w:rsid w:val="004D75A2"/>
    <w:rsid w:val="004E01C4"/>
    <w:rsid w:val="004E1BF8"/>
    <w:rsid w:val="004E4D32"/>
    <w:rsid w:val="004E62C9"/>
    <w:rsid w:val="004F1D62"/>
    <w:rsid w:val="004F3BA7"/>
    <w:rsid w:val="00505E27"/>
    <w:rsid w:val="005133B8"/>
    <w:rsid w:val="005144B4"/>
    <w:rsid w:val="00515C2A"/>
    <w:rsid w:val="005207A7"/>
    <w:rsid w:val="0052140E"/>
    <w:rsid w:val="00526D83"/>
    <w:rsid w:val="005320D5"/>
    <w:rsid w:val="00532DEA"/>
    <w:rsid w:val="00535190"/>
    <w:rsid w:val="00536505"/>
    <w:rsid w:val="005422B7"/>
    <w:rsid w:val="00552531"/>
    <w:rsid w:val="00553890"/>
    <w:rsid w:val="00554BC0"/>
    <w:rsid w:val="00554F90"/>
    <w:rsid w:val="00556A66"/>
    <w:rsid w:val="005606ED"/>
    <w:rsid w:val="00560EE4"/>
    <w:rsid w:val="00560FAE"/>
    <w:rsid w:val="00561B68"/>
    <w:rsid w:val="0056404C"/>
    <w:rsid w:val="00564D47"/>
    <w:rsid w:val="00565841"/>
    <w:rsid w:val="005665EA"/>
    <w:rsid w:val="00572DC4"/>
    <w:rsid w:val="00574587"/>
    <w:rsid w:val="00581014"/>
    <w:rsid w:val="005817AD"/>
    <w:rsid w:val="00584AD7"/>
    <w:rsid w:val="00585DD1"/>
    <w:rsid w:val="005869DF"/>
    <w:rsid w:val="0058731D"/>
    <w:rsid w:val="005906FE"/>
    <w:rsid w:val="00591493"/>
    <w:rsid w:val="00592F90"/>
    <w:rsid w:val="00597603"/>
    <w:rsid w:val="005977AB"/>
    <w:rsid w:val="005A1DCF"/>
    <w:rsid w:val="005A4F73"/>
    <w:rsid w:val="005B145F"/>
    <w:rsid w:val="005B1E91"/>
    <w:rsid w:val="005B2AF8"/>
    <w:rsid w:val="005B3AAC"/>
    <w:rsid w:val="005D730E"/>
    <w:rsid w:val="005E100C"/>
    <w:rsid w:val="005E6201"/>
    <w:rsid w:val="005E74F6"/>
    <w:rsid w:val="005F25A7"/>
    <w:rsid w:val="005F3F6D"/>
    <w:rsid w:val="005F740D"/>
    <w:rsid w:val="00604E4A"/>
    <w:rsid w:val="00605CAD"/>
    <w:rsid w:val="006112D4"/>
    <w:rsid w:val="00612650"/>
    <w:rsid w:val="00612C99"/>
    <w:rsid w:val="0061403F"/>
    <w:rsid w:val="0061426C"/>
    <w:rsid w:val="006147B3"/>
    <w:rsid w:val="00615BC2"/>
    <w:rsid w:val="00623018"/>
    <w:rsid w:val="006234AA"/>
    <w:rsid w:val="006243DB"/>
    <w:rsid w:val="00633D54"/>
    <w:rsid w:val="006378F6"/>
    <w:rsid w:val="00640AFB"/>
    <w:rsid w:val="0064213E"/>
    <w:rsid w:val="006445FD"/>
    <w:rsid w:val="00657865"/>
    <w:rsid w:val="00657C41"/>
    <w:rsid w:val="006602A6"/>
    <w:rsid w:val="00664327"/>
    <w:rsid w:val="00664AC0"/>
    <w:rsid w:val="006650A7"/>
    <w:rsid w:val="00665436"/>
    <w:rsid w:val="006672BC"/>
    <w:rsid w:val="00673C18"/>
    <w:rsid w:val="00674BB2"/>
    <w:rsid w:val="00676D0B"/>
    <w:rsid w:val="00683AAE"/>
    <w:rsid w:val="00690C77"/>
    <w:rsid w:val="00692DDE"/>
    <w:rsid w:val="00694CDA"/>
    <w:rsid w:val="00697B73"/>
    <w:rsid w:val="006A02AF"/>
    <w:rsid w:val="006A10C1"/>
    <w:rsid w:val="006A1CF4"/>
    <w:rsid w:val="006A2003"/>
    <w:rsid w:val="006A4F4A"/>
    <w:rsid w:val="006A6ABE"/>
    <w:rsid w:val="006A6C75"/>
    <w:rsid w:val="006A7411"/>
    <w:rsid w:val="006B331E"/>
    <w:rsid w:val="006B4D62"/>
    <w:rsid w:val="006C2EC3"/>
    <w:rsid w:val="006C381C"/>
    <w:rsid w:val="006C4545"/>
    <w:rsid w:val="006C64E1"/>
    <w:rsid w:val="006C7C9C"/>
    <w:rsid w:val="006D4718"/>
    <w:rsid w:val="006E2283"/>
    <w:rsid w:val="006E382A"/>
    <w:rsid w:val="006E5D41"/>
    <w:rsid w:val="006E7D37"/>
    <w:rsid w:val="006F107A"/>
    <w:rsid w:val="006F5EF7"/>
    <w:rsid w:val="006F72A0"/>
    <w:rsid w:val="0070333D"/>
    <w:rsid w:val="0070426E"/>
    <w:rsid w:val="00704C62"/>
    <w:rsid w:val="00704E90"/>
    <w:rsid w:val="00707893"/>
    <w:rsid w:val="0071016D"/>
    <w:rsid w:val="0071138C"/>
    <w:rsid w:val="00712278"/>
    <w:rsid w:val="0071285C"/>
    <w:rsid w:val="00723A35"/>
    <w:rsid w:val="00723DC4"/>
    <w:rsid w:val="0072518A"/>
    <w:rsid w:val="00726F27"/>
    <w:rsid w:val="0073750B"/>
    <w:rsid w:val="00737824"/>
    <w:rsid w:val="0074476A"/>
    <w:rsid w:val="00745833"/>
    <w:rsid w:val="007458FB"/>
    <w:rsid w:val="00745A49"/>
    <w:rsid w:val="00745DEB"/>
    <w:rsid w:val="00746E54"/>
    <w:rsid w:val="00747A2B"/>
    <w:rsid w:val="007508F8"/>
    <w:rsid w:val="00753512"/>
    <w:rsid w:val="007536F0"/>
    <w:rsid w:val="007616D4"/>
    <w:rsid w:val="00765485"/>
    <w:rsid w:val="00765D9B"/>
    <w:rsid w:val="00771BA3"/>
    <w:rsid w:val="0077371C"/>
    <w:rsid w:val="00773A1E"/>
    <w:rsid w:val="00774672"/>
    <w:rsid w:val="0077558E"/>
    <w:rsid w:val="00777F9F"/>
    <w:rsid w:val="007803FF"/>
    <w:rsid w:val="00780CF0"/>
    <w:rsid w:val="00784849"/>
    <w:rsid w:val="00791BF8"/>
    <w:rsid w:val="00792CE4"/>
    <w:rsid w:val="0079329C"/>
    <w:rsid w:val="007936DB"/>
    <w:rsid w:val="007952AF"/>
    <w:rsid w:val="007958FA"/>
    <w:rsid w:val="007A0F7F"/>
    <w:rsid w:val="007A3C9D"/>
    <w:rsid w:val="007A7B0C"/>
    <w:rsid w:val="007B0759"/>
    <w:rsid w:val="007B422A"/>
    <w:rsid w:val="007C231F"/>
    <w:rsid w:val="007C774D"/>
    <w:rsid w:val="007D0E94"/>
    <w:rsid w:val="007D188E"/>
    <w:rsid w:val="007D41D0"/>
    <w:rsid w:val="007E20D6"/>
    <w:rsid w:val="007E57CA"/>
    <w:rsid w:val="007E6ABD"/>
    <w:rsid w:val="007E7436"/>
    <w:rsid w:val="007F082D"/>
    <w:rsid w:val="007F0E17"/>
    <w:rsid w:val="007F1C12"/>
    <w:rsid w:val="007F1FC9"/>
    <w:rsid w:val="007F54A3"/>
    <w:rsid w:val="007F6E13"/>
    <w:rsid w:val="007F7714"/>
    <w:rsid w:val="00800EC9"/>
    <w:rsid w:val="008030DB"/>
    <w:rsid w:val="008035CC"/>
    <w:rsid w:val="0081269E"/>
    <w:rsid w:val="00814FB2"/>
    <w:rsid w:val="00815982"/>
    <w:rsid w:val="00821834"/>
    <w:rsid w:val="00822455"/>
    <w:rsid w:val="008237C5"/>
    <w:rsid w:val="0082465E"/>
    <w:rsid w:val="00831206"/>
    <w:rsid w:val="00831252"/>
    <w:rsid w:val="00831711"/>
    <w:rsid w:val="00833E4F"/>
    <w:rsid w:val="00841AB0"/>
    <w:rsid w:val="00845766"/>
    <w:rsid w:val="00847DB3"/>
    <w:rsid w:val="00851914"/>
    <w:rsid w:val="008536CA"/>
    <w:rsid w:val="008556D6"/>
    <w:rsid w:val="00855801"/>
    <w:rsid w:val="00860D82"/>
    <w:rsid w:val="0086115A"/>
    <w:rsid w:val="008633ED"/>
    <w:rsid w:val="00864ACB"/>
    <w:rsid w:val="00867028"/>
    <w:rsid w:val="00867AD1"/>
    <w:rsid w:val="00870FA5"/>
    <w:rsid w:val="00871B13"/>
    <w:rsid w:val="00876FFF"/>
    <w:rsid w:val="008871D0"/>
    <w:rsid w:val="0089459B"/>
    <w:rsid w:val="0089480D"/>
    <w:rsid w:val="00896117"/>
    <w:rsid w:val="008A0EDE"/>
    <w:rsid w:val="008A7C20"/>
    <w:rsid w:val="008B3ADA"/>
    <w:rsid w:val="008B5561"/>
    <w:rsid w:val="008C47F9"/>
    <w:rsid w:val="008C4ED2"/>
    <w:rsid w:val="008C6046"/>
    <w:rsid w:val="008C6BD2"/>
    <w:rsid w:val="008C716E"/>
    <w:rsid w:val="008C77C0"/>
    <w:rsid w:val="008D3660"/>
    <w:rsid w:val="008D46BC"/>
    <w:rsid w:val="008D54F2"/>
    <w:rsid w:val="008E657C"/>
    <w:rsid w:val="008F08B1"/>
    <w:rsid w:val="008F20F0"/>
    <w:rsid w:val="00903981"/>
    <w:rsid w:val="0090525D"/>
    <w:rsid w:val="00905313"/>
    <w:rsid w:val="00913D0F"/>
    <w:rsid w:val="009233B4"/>
    <w:rsid w:val="009237F2"/>
    <w:rsid w:val="009238B7"/>
    <w:rsid w:val="00927A20"/>
    <w:rsid w:val="00927C00"/>
    <w:rsid w:val="009301DB"/>
    <w:rsid w:val="009328FB"/>
    <w:rsid w:val="009334B0"/>
    <w:rsid w:val="009401BF"/>
    <w:rsid w:val="00940707"/>
    <w:rsid w:val="00941D1F"/>
    <w:rsid w:val="00941FA1"/>
    <w:rsid w:val="00945E53"/>
    <w:rsid w:val="0095056F"/>
    <w:rsid w:val="009510D1"/>
    <w:rsid w:val="009525F7"/>
    <w:rsid w:val="00955283"/>
    <w:rsid w:val="00955A34"/>
    <w:rsid w:val="009602E3"/>
    <w:rsid w:val="009612F1"/>
    <w:rsid w:val="00967391"/>
    <w:rsid w:val="009701D2"/>
    <w:rsid w:val="0097073E"/>
    <w:rsid w:val="009715C4"/>
    <w:rsid w:val="00972FAE"/>
    <w:rsid w:val="00974810"/>
    <w:rsid w:val="0098360A"/>
    <w:rsid w:val="009850E6"/>
    <w:rsid w:val="00985192"/>
    <w:rsid w:val="0099187A"/>
    <w:rsid w:val="009918E1"/>
    <w:rsid w:val="00994E79"/>
    <w:rsid w:val="0099586C"/>
    <w:rsid w:val="00996D56"/>
    <w:rsid w:val="009A07FD"/>
    <w:rsid w:val="009A10FE"/>
    <w:rsid w:val="009A2ED3"/>
    <w:rsid w:val="009A7C5A"/>
    <w:rsid w:val="009B67E3"/>
    <w:rsid w:val="009B684C"/>
    <w:rsid w:val="009C0FCF"/>
    <w:rsid w:val="009C192F"/>
    <w:rsid w:val="009C5827"/>
    <w:rsid w:val="009C6820"/>
    <w:rsid w:val="009C759E"/>
    <w:rsid w:val="009D4834"/>
    <w:rsid w:val="009D7C7C"/>
    <w:rsid w:val="009E0064"/>
    <w:rsid w:val="009E4016"/>
    <w:rsid w:val="009E4200"/>
    <w:rsid w:val="009E5E6E"/>
    <w:rsid w:val="009E63C8"/>
    <w:rsid w:val="009E7640"/>
    <w:rsid w:val="009F04EA"/>
    <w:rsid w:val="009F0E06"/>
    <w:rsid w:val="009F3A66"/>
    <w:rsid w:val="009F4001"/>
    <w:rsid w:val="009F4394"/>
    <w:rsid w:val="009F65EB"/>
    <w:rsid w:val="009F6787"/>
    <w:rsid w:val="009F6C46"/>
    <w:rsid w:val="009F78BC"/>
    <w:rsid w:val="00A00F58"/>
    <w:rsid w:val="00A02EE3"/>
    <w:rsid w:val="00A06531"/>
    <w:rsid w:val="00A14FEF"/>
    <w:rsid w:val="00A16F8B"/>
    <w:rsid w:val="00A2074B"/>
    <w:rsid w:val="00A24CE2"/>
    <w:rsid w:val="00A269EC"/>
    <w:rsid w:val="00A32134"/>
    <w:rsid w:val="00A33926"/>
    <w:rsid w:val="00A368CC"/>
    <w:rsid w:val="00A37615"/>
    <w:rsid w:val="00A40B65"/>
    <w:rsid w:val="00A40D24"/>
    <w:rsid w:val="00A40E9B"/>
    <w:rsid w:val="00A43032"/>
    <w:rsid w:val="00A53C33"/>
    <w:rsid w:val="00A55727"/>
    <w:rsid w:val="00A559C0"/>
    <w:rsid w:val="00A61F12"/>
    <w:rsid w:val="00A670EC"/>
    <w:rsid w:val="00A6786B"/>
    <w:rsid w:val="00A713BB"/>
    <w:rsid w:val="00A72FE3"/>
    <w:rsid w:val="00A73869"/>
    <w:rsid w:val="00A74858"/>
    <w:rsid w:val="00A7549A"/>
    <w:rsid w:val="00A772B9"/>
    <w:rsid w:val="00A80404"/>
    <w:rsid w:val="00A85B98"/>
    <w:rsid w:val="00A86DD8"/>
    <w:rsid w:val="00A93BC7"/>
    <w:rsid w:val="00AA2FDC"/>
    <w:rsid w:val="00AA4627"/>
    <w:rsid w:val="00AA6FF3"/>
    <w:rsid w:val="00AB0B33"/>
    <w:rsid w:val="00AB5E98"/>
    <w:rsid w:val="00AC1875"/>
    <w:rsid w:val="00AC6438"/>
    <w:rsid w:val="00AC7C73"/>
    <w:rsid w:val="00AD5CA6"/>
    <w:rsid w:val="00AD6716"/>
    <w:rsid w:val="00AD727C"/>
    <w:rsid w:val="00AD77CB"/>
    <w:rsid w:val="00AE3783"/>
    <w:rsid w:val="00AF124F"/>
    <w:rsid w:val="00AF533C"/>
    <w:rsid w:val="00B00664"/>
    <w:rsid w:val="00B00AFE"/>
    <w:rsid w:val="00B01AD5"/>
    <w:rsid w:val="00B01C22"/>
    <w:rsid w:val="00B026AD"/>
    <w:rsid w:val="00B0360A"/>
    <w:rsid w:val="00B045A4"/>
    <w:rsid w:val="00B04DFC"/>
    <w:rsid w:val="00B05C4F"/>
    <w:rsid w:val="00B05C74"/>
    <w:rsid w:val="00B06B94"/>
    <w:rsid w:val="00B06CC7"/>
    <w:rsid w:val="00B07030"/>
    <w:rsid w:val="00B22D91"/>
    <w:rsid w:val="00B2316E"/>
    <w:rsid w:val="00B2567A"/>
    <w:rsid w:val="00B25B1A"/>
    <w:rsid w:val="00B2638F"/>
    <w:rsid w:val="00B26ED1"/>
    <w:rsid w:val="00B27878"/>
    <w:rsid w:val="00B27FF4"/>
    <w:rsid w:val="00B31613"/>
    <w:rsid w:val="00B34E8E"/>
    <w:rsid w:val="00B36F26"/>
    <w:rsid w:val="00B4063E"/>
    <w:rsid w:val="00B42F98"/>
    <w:rsid w:val="00B43303"/>
    <w:rsid w:val="00B531E0"/>
    <w:rsid w:val="00B548B6"/>
    <w:rsid w:val="00B5668E"/>
    <w:rsid w:val="00B60FCE"/>
    <w:rsid w:val="00B62CB5"/>
    <w:rsid w:val="00B66BB1"/>
    <w:rsid w:val="00B677A6"/>
    <w:rsid w:val="00B710D3"/>
    <w:rsid w:val="00B74B1A"/>
    <w:rsid w:val="00B76671"/>
    <w:rsid w:val="00B766E3"/>
    <w:rsid w:val="00B76EB5"/>
    <w:rsid w:val="00B81D5C"/>
    <w:rsid w:val="00B8223B"/>
    <w:rsid w:val="00B83AFE"/>
    <w:rsid w:val="00B91CA6"/>
    <w:rsid w:val="00B94489"/>
    <w:rsid w:val="00BA02CB"/>
    <w:rsid w:val="00BA2E57"/>
    <w:rsid w:val="00BA76B7"/>
    <w:rsid w:val="00BA7E3D"/>
    <w:rsid w:val="00BB09BD"/>
    <w:rsid w:val="00BB3794"/>
    <w:rsid w:val="00BB4650"/>
    <w:rsid w:val="00BB626B"/>
    <w:rsid w:val="00BB690F"/>
    <w:rsid w:val="00BC0F30"/>
    <w:rsid w:val="00BC2135"/>
    <w:rsid w:val="00BC2446"/>
    <w:rsid w:val="00BD7262"/>
    <w:rsid w:val="00BE100C"/>
    <w:rsid w:val="00BE1773"/>
    <w:rsid w:val="00BE6612"/>
    <w:rsid w:val="00BF14F5"/>
    <w:rsid w:val="00BF300C"/>
    <w:rsid w:val="00BF4124"/>
    <w:rsid w:val="00BF698F"/>
    <w:rsid w:val="00BF6B84"/>
    <w:rsid w:val="00C021C1"/>
    <w:rsid w:val="00C06C72"/>
    <w:rsid w:val="00C0716D"/>
    <w:rsid w:val="00C13F35"/>
    <w:rsid w:val="00C15827"/>
    <w:rsid w:val="00C22F4E"/>
    <w:rsid w:val="00C23D61"/>
    <w:rsid w:val="00C255E8"/>
    <w:rsid w:val="00C25E7A"/>
    <w:rsid w:val="00C34856"/>
    <w:rsid w:val="00C3555F"/>
    <w:rsid w:val="00C400B5"/>
    <w:rsid w:val="00C4025B"/>
    <w:rsid w:val="00C60CCD"/>
    <w:rsid w:val="00C618CA"/>
    <w:rsid w:val="00C63089"/>
    <w:rsid w:val="00C65560"/>
    <w:rsid w:val="00C67184"/>
    <w:rsid w:val="00C7063F"/>
    <w:rsid w:val="00C710E2"/>
    <w:rsid w:val="00C73613"/>
    <w:rsid w:val="00C754FA"/>
    <w:rsid w:val="00C755D1"/>
    <w:rsid w:val="00C75D05"/>
    <w:rsid w:val="00C763E4"/>
    <w:rsid w:val="00C867CD"/>
    <w:rsid w:val="00C87FE4"/>
    <w:rsid w:val="00C90866"/>
    <w:rsid w:val="00C96B96"/>
    <w:rsid w:val="00CA002D"/>
    <w:rsid w:val="00CA0C7A"/>
    <w:rsid w:val="00CA2F4F"/>
    <w:rsid w:val="00CA7787"/>
    <w:rsid w:val="00CB1BB1"/>
    <w:rsid w:val="00CB36EA"/>
    <w:rsid w:val="00CC347F"/>
    <w:rsid w:val="00CC4FE5"/>
    <w:rsid w:val="00CC5E42"/>
    <w:rsid w:val="00CD037B"/>
    <w:rsid w:val="00CD125A"/>
    <w:rsid w:val="00CD217C"/>
    <w:rsid w:val="00CD6ECE"/>
    <w:rsid w:val="00CD7473"/>
    <w:rsid w:val="00CE15A5"/>
    <w:rsid w:val="00CE45F8"/>
    <w:rsid w:val="00CE46D9"/>
    <w:rsid w:val="00CE4ACC"/>
    <w:rsid w:val="00CE58D3"/>
    <w:rsid w:val="00CF1488"/>
    <w:rsid w:val="00CF4434"/>
    <w:rsid w:val="00CF5310"/>
    <w:rsid w:val="00CF573D"/>
    <w:rsid w:val="00D10529"/>
    <w:rsid w:val="00D1052F"/>
    <w:rsid w:val="00D122AF"/>
    <w:rsid w:val="00D12B57"/>
    <w:rsid w:val="00D17C4E"/>
    <w:rsid w:val="00D23B1B"/>
    <w:rsid w:val="00D251C4"/>
    <w:rsid w:val="00D279E7"/>
    <w:rsid w:val="00D32292"/>
    <w:rsid w:val="00D35DC1"/>
    <w:rsid w:val="00D3606D"/>
    <w:rsid w:val="00D3703B"/>
    <w:rsid w:val="00D40CB0"/>
    <w:rsid w:val="00D4392A"/>
    <w:rsid w:val="00D445C2"/>
    <w:rsid w:val="00D45316"/>
    <w:rsid w:val="00D460ED"/>
    <w:rsid w:val="00D47D54"/>
    <w:rsid w:val="00D47DA2"/>
    <w:rsid w:val="00D50599"/>
    <w:rsid w:val="00D50F8C"/>
    <w:rsid w:val="00D52733"/>
    <w:rsid w:val="00D5534B"/>
    <w:rsid w:val="00D61265"/>
    <w:rsid w:val="00D64783"/>
    <w:rsid w:val="00D649BE"/>
    <w:rsid w:val="00D66AE7"/>
    <w:rsid w:val="00D710E9"/>
    <w:rsid w:val="00D718C2"/>
    <w:rsid w:val="00D74FD3"/>
    <w:rsid w:val="00D76260"/>
    <w:rsid w:val="00D83769"/>
    <w:rsid w:val="00D838F6"/>
    <w:rsid w:val="00D83DBB"/>
    <w:rsid w:val="00D87907"/>
    <w:rsid w:val="00D93402"/>
    <w:rsid w:val="00D94579"/>
    <w:rsid w:val="00D965F1"/>
    <w:rsid w:val="00D97141"/>
    <w:rsid w:val="00DA0596"/>
    <w:rsid w:val="00DA6A9A"/>
    <w:rsid w:val="00DA71CB"/>
    <w:rsid w:val="00DA7AF4"/>
    <w:rsid w:val="00DB0E41"/>
    <w:rsid w:val="00DB5A8A"/>
    <w:rsid w:val="00DB6890"/>
    <w:rsid w:val="00DC17F5"/>
    <w:rsid w:val="00DC5A13"/>
    <w:rsid w:val="00DC7456"/>
    <w:rsid w:val="00DD0804"/>
    <w:rsid w:val="00DD5604"/>
    <w:rsid w:val="00DD7977"/>
    <w:rsid w:val="00DE1B18"/>
    <w:rsid w:val="00DE1DE7"/>
    <w:rsid w:val="00DE2869"/>
    <w:rsid w:val="00DE38EA"/>
    <w:rsid w:val="00DE6DC8"/>
    <w:rsid w:val="00DF0D04"/>
    <w:rsid w:val="00DF3CE9"/>
    <w:rsid w:val="00DF5E33"/>
    <w:rsid w:val="00DF5E81"/>
    <w:rsid w:val="00E027D5"/>
    <w:rsid w:val="00E13695"/>
    <w:rsid w:val="00E20E7E"/>
    <w:rsid w:val="00E219C4"/>
    <w:rsid w:val="00E22010"/>
    <w:rsid w:val="00E2252C"/>
    <w:rsid w:val="00E23243"/>
    <w:rsid w:val="00E250ED"/>
    <w:rsid w:val="00E264C4"/>
    <w:rsid w:val="00E26962"/>
    <w:rsid w:val="00E30B14"/>
    <w:rsid w:val="00E34290"/>
    <w:rsid w:val="00E35E35"/>
    <w:rsid w:val="00E36A8F"/>
    <w:rsid w:val="00E426E4"/>
    <w:rsid w:val="00E4323B"/>
    <w:rsid w:val="00E46A27"/>
    <w:rsid w:val="00E47287"/>
    <w:rsid w:val="00E56A55"/>
    <w:rsid w:val="00E579A5"/>
    <w:rsid w:val="00E61751"/>
    <w:rsid w:val="00E65639"/>
    <w:rsid w:val="00E7018A"/>
    <w:rsid w:val="00E70F7E"/>
    <w:rsid w:val="00E85B0A"/>
    <w:rsid w:val="00E86450"/>
    <w:rsid w:val="00E875AC"/>
    <w:rsid w:val="00E924C5"/>
    <w:rsid w:val="00E9285F"/>
    <w:rsid w:val="00E928CB"/>
    <w:rsid w:val="00E93617"/>
    <w:rsid w:val="00E96BF3"/>
    <w:rsid w:val="00EA27AF"/>
    <w:rsid w:val="00EA2D4B"/>
    <w:rsid w:val="00EA4170"/>
    <w:rsid w:val="00EA43CC"/>
    <w:rsid w:val="00EA5EB1"/>
    <w:rsid w:val="00EA76E9"/>
    <w:rsid w:val="00EB10C2"/>
    <w:rsid w:val="00EB22E0"/>
    <w:rsid w:val="00EC11D6"/>
    <w:rsid w:val="00ED2342"/>
    <w:rsid w:val="00ED55C0"/>
    <w:rsid w:val="00ED767A"/>
    <w:rsid w:val="00EF446C"/>
    <w:rsid w:val="00EF719B"/>
    <w:rsid w:val="00F00856"/>
    <w:rsid w:val="00F00960"/>
    <w:rsid w:val="00F0292E"/>
    <w:rsid w:val="00F058B3"/>
    <w:rsid w:val="00F111CD"/>
    <w:rsid w:val="00F1160C"/>
    <w:rsid w:val="00F12CC9"/>
    <w:rsid w:val="00F14B4C"/>
    <w:rsid w:val="00F16C60"/>
    <w:rsid w:val="00F2602E"/>
    <w:rsid w:val="00F27628"/>
    <w:rsid w:val="00F32D0A"/>
    <w:rsid w:val="00F3723D"/>
    <w:rsid w:val="00F40C85"/>
    <w:rsid w:val="00F4294B"/>
    <w:rsid w:val="00F43902"/>
    <w:rsid w:val="00F43DAC"/>
    <w:rsid w:val="00F43DCD"/>
    <w:rsid w:val="00F50F93"/>
    <w:rsid w:val="00F544B3"/>
    <w:rsid w:val="00F5712D"/>
    <w:rsid w:val="00F61D51"/>
    <w:rsid w:val="00F6207C"/>
    <w:rsid w:val="00F62220"/>
    <w:rsid w:val="00F62593"/>
    <w:rsid w:val="00F640F9"/>
    <w:rsid w:val="00F71D58"/>
    <w:rsid w:val="00F74028"/>
    <w:rsid w:val="00F7413B"/>
    <w:rsid w:val="00F74F23"/>
    <w:rsid w:val="00F755F8"/>
    <w:rsid w:val="00F76589"/>
    <w:rsid w:val="00F8061B"/>
    <w:rsid w:val="00F80F95"/>
    <w:rsid w:val="00F83880"/>
    <w:rsid w:val="00F845E8"/>
    <w:rsid w:val="00F91D22"/>
    <w:rsid w:val="00F92A48"/>
    <w:rsid w:val="00F9483B"/>
    <w:rsid w:val="00F95775"/>
    <w:rsid w:val="00FA1980"/>
    <w:rsid w:val="00FA4444"/>
    <w:rsid w:val="00FA697C"/>
    <w:rsid w:val="00FA6AC7"/>
    <w:rsid w:val="00FB03E1"/>
    <w:rsid w:val="00FB1534"/>
    <w:rsid w:val="00FB1877"/>
    <w:rsid w:val="00FB218F"/>
    <w:rsid w:val="00FB33A2"/>
    <w:rsid w:val="00FB771C"/>
    <w:rsid w:val="00FC0C6F"/>
    <w:rsid w:val="00FC1255"/>
    <w:rsid w:val="00FC30B2"/>
    <w:rsid w:val="00FC6EC5"/>
    <w:rsid w:val="00FC7F35"/>
    <w:rsid w:val="00FD04EA"/>
    <w:rsid w:val="00FD5C9C"/>
    <w:rsid w:val="00FE12E7"/>
    <w:rsid w:val="00FE3F59"/>
    <w:rsid w:val="00FF0C51"/>
    <w:rsid w:val="00FF1AFB"/>
    <w:rsid w:val="00FF362D"/>
    <w:rsid w:val="00FF3F07"/>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79873"/>
    <o:shapelayout v:ext="edit">
      <o:idmap v:ext="edit" data="1"/>
    </o:shapelayout>
  </w:shapeDefaults>
  <w:decimalSymbol w:val=","/>
  <w:listSeparator w:val=";"/>
  <w14:docId w14:val="478C88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orbel" w:eastAsia="Calibri" w:hAnsi="Corbel" w:cs="Times New Roman"/>
        <w:sz w:val="21"/>
        <w:szCs w:val="21"/>
        <w:lang w:val="nl-NL" w:eastAsia="en-US" w:bidi="ar-SA"/>
      </w:rPr>
    </w:rPrDefault>
    <w:pPrDefault>
      <w:pPr>
        <w:spacing w:line="260" w:lineRule="atLeast"/>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nhideWhenUsed="1"/>
    <w:lsdException w:name="footer" w:semiHidden="1" w:uiPriority="0"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rsid w:val="001C0800"/>
    <w:pPr>
      <w:spacing w:line="280" w:lineRule="atLeast"/>
    </w:pPr>
  </w:style>
  <w:style w:type="paragraph" w:styleId="Kop1">
    <w:name w:val="heading 1"/>
    <w:aliases w:val="hoofdstuktitel,Hoofdstuk,Section Heading,sectionHeading,hoofdstuk,hfd + Justified,Left:  0 mm,First line:  0 mm + Justified...,Hoofdstuk nummer"/>
    <w:basedOn w:val="Standaard"/>
    <w:next w:val="Standaard"/>
    <w:link w:val="Kop1Char"/>
    <w:autoRedefine/>
    <w:qFormat/>
    <w:rsid w:val="0014038D"/>
    <w:pPr>
      <w:keepNext/>
      <w:pageBreakBefore/>
      <w:numPr>
        <w:numId w:val="2"/>
      </w:numPr>
      <w:tabs>
        <w:tab w:val="left" w:pos="454"/>
      </w:tabs>
      <w:spacing w:after="320" w:line="560" w:lineRule="atLeast"/>
      <w:outlineLvl w:val="0"/>
    </w:pPr>
    <w:rPr>
      <w:b/>
      <w:bCs/>
      <w:color w:val="FF0000"/>
      <w:sz w:val="42"/>
      <w:szCs w:val="28"/>
    </w:rPr>
  </w:style>
  <w:style w:type="paragraph" w:styleId="Kop2">
    <w:name w:val="heading 2"/>
    <w:aliases w:val="Bijlage,Reset numbering,Paragraaf,paragraaf,paragraafnummer,h2,H2,Heading 2 Hidden,Level 2 Topic Heading,...t,..."/>
    <w:basedOn w:val="Standaard"/>
    <w:next w:val="Standaard"/>
    <w:link w:val="Kop2Char"/>
    <w:autoRedefine/>
    <w:unhideWhenUsed/>
    <w:qFormat/>
    <w:rsid w:val="00B0360A"/>
    <w:pPr>
      <w:keepNext/>
      <w:numPr>
        <w:ilvl w:val="1"/>
        <w:numId w:val="2"/>
      </w:numPr>
      <w:spacing w:before="240" w:after="160"/>
      <w:outlineLvl w:val="1"/>
    </w:pPr>
    <w:rPr>
      <w:bCs/>
      <w:color w:val="FF0000"/>
      <w:sz w:val="28"/>
      <w:szCs w:val="26"/>
    </w:rPr>
  </w:style>
  <w:style w:type="paragraph" w:styleId="Kop3">
    <w:name w:val="heading 3"/>
    <w:aliases w:val="Voorwoord,Level 1 - 1,Sub-paragraaf,subparagraaf + Voor:  0 pt + Voor: ...,subparagraaf,Subparagraaf,H3,h3"/>
    <w:basedOn w:val="Standaard"/>
    <w:next w:val="Standaard"/>
    <w:link w:val="Kop3Char"/>
    <w:autoRedefine/>
    <w:unhideWhenUsed/>
    <w:qFormat/>
    <w:rsid w:val="003470D9"/>
    <w:pPr>
      <w:keepNext/>
      <w:numPr>
        <w:ilvl w:val="2"/>
        <w:numId w:val="2"/>
      </w:numPr>
      <w:tabs>
        <w:tab w:val="left" w:pos="680"/>
      </w:tabs>
      <w:spacing w:before="320" w:after="40" w:line="240" w:lineRule="atLeast"/>
      <w:outlineLvl w:val="2"/>
    </w:pPr>
    <w:rPr>
      <w:color w:val="FF0000" w:themeColor="text2"/>
      <w:sz w:val="24"/>
    </w:rPr>
  </w:style>
  <w:style w:type="paragraph" w:styleId="Kop4">
    <w:name w:val="heading 4"/>
    <w:aliases w:val="Level 2 - a"/>
    <w:basedOn w:val="Standaard"/>
    <w:next w:val="Standaard"/>
    <w:link w:val="Kop4Char"/>
    <w:unhideWhenUsed/>
    <w:qFormat/>
    <w:rsid w:val="001C0800"/>
    <w:pPr>
      <w:keepNext/>
      <w:keepLines/>
      <w:numPr>
        <w:ilvl w:val="3"/>
        <w:numId w:val="2"/>
      </w:numPr>
      <w:tabs>
        <w:tab w:val="left" w:pos="907"/>
      </w:tabs>
      <w:spacing w:before="280"/>
      <w:outlineLvl w:val="3"/>
    </w:pPr>
    <w:rPr>
      <w:b/>
      <w:bCs/>
      <w:iCs/>
    </w:rPr>
  </w:style>
  <w:style w:type="paragraph" w:styleId="Kop5">
    <w:name w:val="heading 5"/>
    <w:aliases w:val="Level 3 - i"/>
    <w:basedOn w:val="Standaard"/>
    <w:next w:val="Standaard"/>
    <w:link w:val="Kop5Char"/>
    <w:unhideWhenUsed/>
    <w:qFormat/>
    <w:rsid w:val="001C0800"/>
    <w:pPr>
      <w:keepNext/>
      <w:keepLines/>
      <w:numPr>
        <w:ilvl w:val="4"/>
        <w:numId w:val="2"/>
      </w:numPr>
      <w:tabs>
        <w:tab w:val="left" w:pos="1134"/>
      </w:tabs>
      <w:spacing w:before="280"/>
      <w:ind w:left="1134" w:hanging="1134"/>
      <w:outlineLvl w:val="4"/>
    </w:pPr>
    <w:rPr>
      <w:rFonts w:eastAsiaTheme="majorEastAsia" w:cstheme="majorBidi"/>
    </w:rPr>
  </w:style>
  <w:style w:type="paragraph" w:styleId="Kop6">
    <w:name w:val="heading 6"/>
    <w:basedOn w:val="Standaard"/>
    <w:next w:val="Standaard"/>
    <w:link w:val="Kop6Char"/>
    <w:unhideWhenUsed/>
    <w:qFormat/>
    <w:rsid w:val="00251109"/>
    <w:pPr>
      <w:keepNext/>
      <w:keepLines/>
      <w:numPr>
        <w:ilvl w:val="5"/>
        <w:numId w:val="2"/>
      </w:numPr>
      <w:spacing w:before="200"/>
      <w:outlineLvl w:val="5"/>
    </w:pPr>
    <w:rPr>
      <w:rFonts w:asciiTheme="majorHAnsi" w:eastAsiaTheme="majorEastAsia" w:hAnsiTheme="majorHAnsi" w:cstheme="majorBidi"/>
      <w:i/>
      <w:iCs/>
      <w:color w:val="823300" w:themeColor="accent1" w:themeShade="7F"/>
    </w:rPr>
  </w:style>
  <w:style w:type="paragraph" w:styleId="Kop7">
    <w:name w:val="heading 7"/>
    <w:basedOn w:val="Standaard"/>
    <w:next w:val="Standaard"/>
    <w:link w:val="Kop7Char"/>
    <w:unhideWhenUsed/>
    <w:qFormat/>
    <w:rsid w:val="00251109"/>
    <w:pPr>
      <w:keepNext/>
      <w:keepLines/>
      <w:numPr>
        <w:ilvl w:val="6"/>
        <w:numId w:val="2"/>
      </w:numPr>
      <w:spacing w:before="200"/>
      <w:outlineLvl w:val="6"/>
    </w:pPr>
    <w:rPr>
      <w:rFonts w:asciiTheme="majorHAnsi" w:eastAsiaTheme="majorEastAsia" w:hAnsiTheme="majorHAnsi" w:cstheme="majorBidi"/>
      <w:i/>
      <w:iCs/>
      <w:color w:val="404040" w:themeColor="text1" w:themeTint="BF"/>
    </w:rPr>
  </w:style>
  <w:style w:type="paragraph" w:styleId="Kop8">
    <w:name w:val="heading 8"/>
    <w:basedOn w:val="Standaard"/>
    <w:next w:val="Standaard"/>
    <w:link w:val="Kop8Char"/>
    <w:unhideWhenUsed/>
    <w:qFormat/>
    <w:rsid w:val="00251109"/>
    <w:pPr>
      <w:keepNext/>
      <w:keepLines/>
      <w:numPr>
        <w:ilvl w:val="7"/>
        <w:numId w:val="2"/>
      </w:numPr>
      <w:spacing w:before="200"/>
      <w:outlineLvl w:val="7"/>
    </w:pPr>
    <w:rPr>
      <w:rFonts w:asciiTheme="majorHAnsi" w:eastAsiaTheme="majorEastAsia" w:hAnsiTheme="majorHAnsi" w:cstheme="majorBidi"/>
      <w:color w:val="404040" w:themeColor="text1" w:themeTint="BF"/>
      <w:sz w:val="20"/>
      <w:szCs w:val="20"/>
    </w:rPr>
  </w:style>
  <w:style w:type="paragraph" w:styleId="Kop9">
    <w:name w:val="heading 9"/>
    <w:basedOn w:val="Standaard"/>
    <w:next w:val="Standaard"/>
    <w:link w:val="Kop9Char"/>
    <w:unhideWhenUsed/>
    <w:qFormat/>
    <w:rsid w:val="00251109"/>
    <w:pPr>
      <w:keepNext/>
      <w:keepLines/>
      <w:numPr>
        <w:ilvl w:val="8"/>
        <w:numId w:val="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customStyle="1" w:styleId="Kop1Char">
    <w:name w:val="Kop 1 Char"/>
    <w:aliases w:val="hoofdstuktitel Char,Hoofdstuk Char,Section Heading Char,sectionHeading Char,hoofdstuk Char,hfd + Justified Char,Left:  0 mm Char,First line:  0 mm + Justified... Char,Hoofdstuk nummer Char"/>
    <w:basedOn w:val="Standaardalinea-lettertype"/>
    <w:link w:val="Kop1"/>
    <w:rsid w:val="0014038D"/>
    <w:rPr>
      <w:b/>
      <w:bCs/>
      <w:color w:val="FF0000"/>
      <w:sz w:val="42"/>
      <w:szCs w:val="28"/>
    </w:rPr>
  </w:style>
  <w:style w:type="character" w:customStyle="1" w:styleId="Kop2Char">
    <w:name w:val="Kop 2 Char"/>
    <w:aliases w:val="Bijlage Char,Reset numbering Char,Paragraaf Char,paragraaf Char,paragraafnummer Char,h2 Char,H2 Char,Heading 2 Hidden Char,Level 2 Topic Heading Char,...t Char,... Char"/>
    <w:basedOn w:val="Standaardalinea-lettertype"/>
    <w:link w:val="Kop2"/>
    <w:rsid w:val="00B0360A"/>
    <w:rPr>
      <w:bCs/>
      <w:color w:val="FF0000"/>
      <w:sz w:val="28"/>
      <w:szCs w:val="26"/>
    </w:rPr>
  </w:style>
  <w:style w:type="character" w:customStyle="1" w:styleId="Kop3Char">
    <w:name w:val="Kop 3 Char"/>
    <w:aliases w:val="Voorwoord Char,Level 1 - 1 Char,Sub-paragraaf Char,subparagraaf + Voor:  0 pt + Voor: ... Char,subparagraaf Char,Subparagraaf Char,H3 Char,h3 Char"/>
    <w:basedOn w:val="Standaardalinea-lettertype"/>
    <w:link w:val="Kop3"/>
    <w:rsid w:val="003470D9"/>
    <w:rPr>
      <w:color w:val="FF0000" w:themeColor="text2"/>
      <w:sz w:val="24"/>
    </w:rPr>
  </w:style>
  <w:style w:type="character" w:customStyle="1" w:styleId="Kop4Char">
    <w:name w:val="Kop 4 Char"/>
    <w:aliases w:val="Level 2 - a Char"/>
    <w:basedOn w:val="Standaardalinea-lettertype"/>
    <w:link w:val="Kop4"/>
    <w:rsid w:val="001C0800"/>
    <w:rPr>
      <w:b/>
      <w:bCs/>
      <w:iCs/>
    </w:rPr>
  </w:style>
  <w:style w:type="paragraph" w:customStyle="1" w:styleId="Tussenkopje">
    <w:name w:val="Tussenkopje"/>
    <w:basedOn w:val="Standaard"/>
    <w:next w:val="Standaard"/>
    <w:qFormat/>
    <w:rsid w:val="00792CE4"/>
    <w:pPr>
      <w:keepNext/>
      <w:spacing w:before="280"/>
    </w:pPr>
    <w:rPr>
      <w:b/>
      <w:sz w:val="22"/>
    </w:rPr>
  </w:style>
  <w:style w:type="paragraph" w:customStyle="1" w:styleId="Inleiding">
    <w:name w:val="Inleiding"/>
    <w:basedOn w:val="Standaard"/>
    <w:next w:val="Standaard"/>
    <w:qFormat/>
    <w:rsid w:val="00251109"/>
    <w:rPr>
      <w:b/>
    </w:rPr>
  </w:style>
  <w:style w:type="paragraph" w:customStyle="1" w:styleId="OpsommingBullet">
    <w:name w:val="Opsomming Bullet"/>
    <w:basedOn w:val="Lijstalinea"/>
    <w:qFormat/>
    <w:rsid w:val="00251109"/>
    <w:pPr>
      <w:ind w:left="0"/>
    </w:pPr>
  </w:style>
  <w:style w:type="paragraph" w:customStyle="1" w:styleId="OpsommingCijfers">
    <w:name w:val="Opsomming Cijfers"/>
    <w:basedOn w:val="Standaard"/>
    <w:qFormat/>
    <w:rsid w:val="00431897"/>
    <w:pPr>
      <w:numPr>
        <w:numId w:val="1"/>
      </w:numPr>
      <w:ind w:left="227" w:hanging="227"/>
    </w:pPr>
  </w:style>
  <w:style w:type="paragraph" w:customStyle="1" w:styleId="nadruk">
    <w:name w:val="nadruk"/>
    <w:basedOn w:val="Standaard"/>
    <w:next w:val="Standaard"/>
    <w:qFormat/>
    <w:rsid w:val="00251109"/>
    <w:rPr>
      <w:b/>
    </w:rPr>
  </w:style>
  <w:style w:type="paragraph" w:customStyle="1" w:styleId="SubtieleBenadrukking">
    <w:name w:val="Subtiele Benadrukking"/>
    <w:basedOn w:val="Standaard"/>
    <w:next w:val="Standaard"/>
    <w:qFormat/>
    <w:rsid w:val="00251109"/>
    <w:rPr>
      <w:i/>
    </w:rPr>
  </w:style>
  <w:style w:type="paragraph" w:customStyle="1" w:styleId="IntensieveBenadrukking">
    <w:name w:val="Intensieve Benadrukking"/>
    <w:basedOn w:val="Standaard"/>
    <w:next w:val="Standaard"/>
    <w:qFormat/>
    <w:rsid w:val="00251109"/>
    <w:rPr>
      <w:b/>
      <w:i/>
      <w:color w:val="E5E5E5"/>
    </w:rPr>
  </w:style>
  <w:style w:type="paragraph" w:customStyle="1" w:styleId="citaat">
    <w:name w:val="citaat"/>
    <w:basedOn w:val="Standaard"/>
    <w:next w:val="Standaard"/>
    <w:qFormat/>
    <w:rsid w:val="00251109"/>
    <w:rPr>
      <w:color w:val="666666"/>
    </w:rPr>
  </w:style>
  <w:style w:type="paragraph" w:styleId="Koptekst">
    <w:name w:val="header"/>
    <w:basedOn w:val="Standaard"/>
    <w:link w:val="KoptekstChar"/>
    <w:uiPriority w:val="99"/>
    <w:unhideWhenUsed/>
    <w:rsid w:val="00251109"/>
    <w:pPr>
      <w:framePr w:wrap="around" w:vAnchor="page" w:hAnchor="page" w:x="1759" w:y="625"/>
      <w:tabs>
        <w:tab w:val="center" w:pos="4253"/>
        <w:tab w:val="right" w:pos="8931"/>
      </w:tabs>
      <w:spacing w:line="240" w:lineRule="atLeast"/>
      <w:suppressOverlap/>
    </w:pPr>
    <w:rPr>
      <w:sz w:val="17"/>
      <w:szCs w:val="17"/>
    </w:rPr>
  </w:style>
  <w:style w:type="character" w:customStyle="1" w:styleId="KoptekstChar">
    <w:name w:val="Koptekst Char"/>
    <w:basedOn w:val="Standaardalinea-lettertype"/>
    <w:link w:val="Koptekst"/>
    <w:uiPriority w:val="99"/>
    <w:rsid w:val="00251109"/>
    <w:rPr>
      <w:sz w:val="17"/>
      <w:szCs w:val="17"/>
    </w:rPr>
  </w:style>
  <w:style w:type="paragraph" w:styleId="Voettekst">
    <w:name w:val="footer"/>
    <w:basedOn w:val="Standaard"/>
    <w:link w:val="VoettekstChar"/>
    <w:unhideWhenUsed/>
    <w:qFormat/>
    <w:rsid w:val="00251109"/>
    <w:pPr>
      <w:spacing w:line="240" w:lineRule="auto"/>
      <w:jc w:val="right"/>
    </w:pPr>
    <w:rPr>
      <w:lang w:val="en-US"/>
    </w:rPr>
  </w:style>
  <w:style w:type="character" w:customStyle="1" w:styleId="VoettekstChar">
    <w:name w:val="Voettekst Char"/>
    <w:basedOn w:val="Standaardalinea-lettertype"/>
    <w:link w:val="Voettekst"/>
    <w:uiPriority w:val="99"/>
    <w:rsid w:val="00251109"/>
    <w:rPr>
      <w:lang w:val="en-US"/>
    </w:rPr>
  </w:style>
  <w:style w:type="table" w:styleId="Tabelraster">
    <w:name w:val="Table Grid"/>
    <w:basedOn w:val="Standaardtabel"/>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raster1">
    <w:name w:val="Tabelraster1"/>
    <w:basedOn w:val="Standaardtabel"/>
    <w:next w:val="Tabelraster"/>
    <w:uiPriority w:val="59"/>
    <w:rsid w:val="00251109"/>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opvaninhoudsopgave">
    <w:name w:val="TOC Heading"/>
    <w:basedOn w:val="Kop1"/>
    <w:next w:val="Standaard"/>
    <w:uiPriority w:val="39"/>
    <w:unhideWhenUsed/>
    <w:qFormat/>
    <w:rsid w:val="00251109"/>
    <w:pPr>
      <w:numPr>
        <w:numId w:val="0"/>
      </w:numPr>
      <w:outlineLvl w:val="9"/>
    </w:pPr>
  </w:style>
  <w:style w:type="character" w:styleId="Hyperlink">
    <w:name w:val="Hyperlink"/>
    <w:basedOn w:val="Standaardalinea-lettertype"/>
    <w:uiPriority w:val="99"/>
    <w:rsid w:val="00251109"/>
    <w:rPr>
      <w:color w:val="0000FF"/>
      <w:u w:val="single"/>
    </w:rPr>
  </w:style>
  <w:style w:type="paragraph" w:styleId="Inhopg1">
    <w:name w:val="toc 1"/>
    <w:basedOn w:val="Standaard"/>
    <w:next w:val="Standaard"/>
    <w:uiPriority w:val="39"/>
    <w:rsid w:val="009C0FCF"/>
    <w:pPr>
      <w:keepNext/>
      <w:tabs>
        <w:tab w:val="left" w:pos="454"/>
        <w:tab w:val="right" w:pos="8505"/>
      </w:tabs>
      <w:spacing w:before="280"/>
      <w:ind w:left="454" w:hanging="454"/>
    </w:pPr>
    <w:rPr>
      <w:rFonts w:eastAsiaTheme="minorEastAsia" w:cstheme="minorBidi"/>
      <w:b/>
      <w:bCs/>
      <w:noProof/>
      <w:color w:val="FF0000"/>
      <w:sz w:val="22"/>
      <w:szCs w:val="22"/>
      <w:lang w:eastAsia="nl-NL"/>
    </w:rPr>
  </w:style>
  <w:style w:type="paragraph" w:customStyle="1" w:styleId="Adreskopje">
    <w:name w:val="Adres kopje"/>
    <w:basedOn w:val="Standaard"/>
    <w:qFormat/>
    <w:rsid w:val="00251109"/>
    <w:pPr>
      <w:framePr w:wrap="around" w:vAnchor="page" w:hAnchor="page" w:x="670" w:y="455"/>
      <w:spacing w:line="240" w:lineRule="atLeast"/>
      <w:suppressOverlap/>
    </w:pPr>
    <w:rPr>
      <w:sz w:val="17"/>
      <w:szCs w:val="17"/>
    </w:rPr>
  </w:style>
  <w:style w:type="paragraph" w:styleId="Ballontekst">
    <w:name w:val="Balloon Text"/>
    <w:basedOn w:val="Standaard"/>
    <w:link w:val="BallontekstChar"/>
    <w:uiPriority w:val="99"/>
    <w:semiHidden/>
    <w:unhideWhenUsed/>
    <w:rsid w:val="00251109"/>
    <w:pPr>
      <w:spacing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251109"/>
    <w:rPr>
      <w:rFonts w:ascii="Tahoma" w:hAnsi="Tahoma" w:cs="Tahoma"/>
      <w:sz w:val="16"/>
      <w:szCs w:val="16"/>
    </w:rPr>
  </w:style>
  <w:style w:type="paragraph" w:customStyle="1" w:styleId="Rapporttitel">
    <w:name w:val="Rapporttitel"/>
    <w:basedOn w:val="Kop1"/>
    <w:next w:val="Standaard"/>
    <w:qFormat/>
    <w:rsid w:val="00F0292E"/>
    <w:pPr>
      <w:pageBreakBefore w:val="0"/>
      <w:numPr>
        <w:numId w:val="0"/>
      </w:numPr>
      <w:tabs>
        <w:tab w:val="clear" w:pos="454"/>
      </w:tabs>
      <w:spacing w:before="840" w:after="280" w:line="560" w:lineRule="exact"/>
      <w:ind w:right="2126"/>
    </w:pPr>
  </w:style>
  <w:style w:type="paragraph" w:styleId="Ondertitel">
    <w:name w:val="Subtitle"/>
    <w:basedOn w:val="Standaard"/>
    <w:next w:val="Standaard"/>
    <w:link w:val="OndertitelChar"/>
    <w:uiPriority w:val="11"/>
    <w:rsid w:val="00CA2F4F"/>
    <w:pPr>
      <w:numPr>
        <w:ilvl w:val="1"/>
      </w:numPr>
      <w:ind w:right="2125"/>
    </w:pPr>
    <w:rPr>
      <w:rFonts w:eastAsiaTheme="majorEastAsia" w:cstheme="majorBidi"/>
      <w:b/>
      <w:iCs/>
      <w:color w:val="000000" w:themeColor="text1"/>
      <w:sz w:val="22"/>
      <w:szCs w:val="22"/>
    </w:rPr>
  </w:style>
  <w:style w:type="character" w:customStyle="1" w:styleId="OndertitelChar">
    <w:name w:val="Ondertitel Char"/>
    <w:basedOn w:val="Standaardalinea-lettertype"/>
    <w:link w:val="Ondertitel"/>
    <w:uiPriority w:val="11"/>
    <w:rsid w:val="00CA2F4F"/>
    <w:rPr>
      <w:rFonts w:eastAsiaTheme="majorEastAsia" w:cstheme="majorBidi"/>
      <w:b/>
      <w:iCs/>
      <w:color w:val="000000" w:themeColor="text1"/>
      <w:sz w:val="22"/>
      <w:szCs w:val="22"/>
    </w:rPr>
  </w:style>
  <w:style w:type="paragraph" w:customStyle="1" w:styleId="Inhoudkop">
    <w:name w:val="Inhoudkop"/>
    <w:basedOn w:val="Kop1"/>
    <w:next w:val="Standaard"/>
    <w:qFormat/>
    <w:rsid w:val="00F0292E"/>
    <w:pPr>
      <w:numPr>
        <w:numId w:val="0"/>
      </w:numPr>
      <w:tabs>
        <w:tab w:val="clear" w:pos="454"/>
      </w:tabs>
      <w:spacing w:line="560" w:lineRule="exact"/>
    </w:pPr>
  </w:style>
  <w:style w:type="character" w:customStyle="1" w:styleId="Kop5Char">
    <w:name w:val="Kop 5 Char"/>
    <w:aliases w:val="Level 3 - i Char"/>
    <w:basedOn w:val="Standaardalinea-lettertype"/>
    <w:link w:val="Kop5"/>
    <w:rsid w:val="001C0800"/>
    <w:rPr>
      <w:rFonts w:eastAsiaTheme="majorEastAsia" w:cstheme="majorBidi"/>
    </w:rPr>
  </w:style>
  <w:style w:type="character" w:customStyle="1" w:styleId="Kop6Char">
    <w:name w:val="Kop 6 Char"/>
    <w:basedOn w:val="Standaardalinea-lettertype"/>
    <w:link w:val="Kop6"/>
    <w:rsid w:val="00251109"/>
    <w:rPr>
      <w:rFonts w:asciiTheme="majorHAnsi" w:eastAsiaTheme="majorEastAsia" w:hAnsiTheme="majorHAnsi" w:cstheme="majorBidi"/>
      <w:i/>
      <w:iCs/>
      <w:color w:val="823300" w:themeColor="accent1" w:themeShade="7F"/>
    </w:rPr>
  </w:style>
  <w:style w:type="character" w:customStyle="1" w:styleId="Kop7Char">
    <w:name w:val="Kop 7 Char"/>
    <w:basedOn w:val="Standaardalinea-lettertype"/>
    <w:link w:val="Kop7"/>
    <w:rsid w:val="00251109"/>
    <w:rPr>
      <w:rFonts w:asciiTheme="majorHAnsi" w:eastAsiaTheme="majorEastAsia" w:hAnsiTheme="majorHAnsi" w:cstheme="majorBidi"/>
      <w:i/>
      <w:iCs/>
      <w:color w:val="404040" w:themeColor="text1" w:themeTint="BF"/>
    </w:rPr>
  </w:style>
  <w:style w:type="character" w:customStyle="1" w:styleId="Kop8Char">
    <w:name w:val="Kop 8 Char"/>
    <w:basedOn w:val="Standaardalinea-lettertype"/>
    <w:link w:val="Kop8"/>
    <w:rsid w:val="00251109"/>
    <w:rPr>
      <w:rFonts w:asciiTheme="majorHAnsi" w:eastAsiaTheme="majorEastAsia" w:hAnsiTheme="majorHAnsi" w:cstheme="majorBidi"/>
      <w:color w:val="404040" w:themeColor="text1" w:themeTint="BF"/>
      <w:sz w:val="20"/>
      <w:szCs w:val="20"/>
    </w:rPr>
  </w:style>
  <w:style w:type="character" w:customStyle="1" w:styleId="Kop9Char">
    <w:name w:val="Kop 9 Char"/>
    <w:basedOn w:val="Standaardalinea-lettertype"/>
    <w:link w:val="Kop9"/>
    <w:rsid w:val="00251109"/>
    <w:rPr>
      <w:rFonts w:asciiTheme="majorHAnsi" w:eastAsiaTheme="majorEastAsia" w:hAnsiTheme="majorHAnsi" w:cstheme="majorBidi"/>
      <w:i/>
      <w:iCs/>
      <w:color w:val="404040" w:themeColor="text1" w:themeTint="BF"/>
      <w:sz w:val="20"/>
      <w:szCs w:val="20"/>
    </w:rPr>
  </w:style>
  <w:style w:type="paragraph" w:customStyle="1" w:styleId="OpsommingTeken">
    <w:name w:val="Opsomming Teken"/>
    <w:basedOn w:val="Lijstalinea"/>
    <w:link w:val="OpsommingTekenChar"/>
    <w:rsid w:val="00D3606D"/>
    <w:pPr>
      <w:ind w:left="227" w:hanging="227"/>
    </w:pPr>
  </w:style>
  <w:style w:type="paragraph" w:styleId="Voetnoottekst">
    <w:name w:val="footnote text"/>
    <w:basedOn w:val="Standaard"/>
    <w:link w:val="VoetnoottekstChar"/>
    <w:unhideWhenUsed/>
    <w:rsid w:val="00251109"/>
    <w:pPr>
      <w:spacing w:line="200" w:lineRule="atLeast"/>
      <w:ind w:left="284" w:hanging="284"/>
    </w:pPr>
    <w:rPr>
      <w:sz w:val="17"/>
      <w:szCs w:val="17"/>
    </w:rPr>
  </w:style>
  <w:style w:type="character" w:customStyle="1" w:styleId="VoetnoottekstChar">
    <w:name w:val="Voetnoottekst Char"/>
    <w:basedOn w:val="Standaardalinea-lettertype"/>
    <w:link w:val="Voetnoottekst"/>
    <w:rsid w:val="00251109"/>
    <w:rPr>
      <w:sz w:val="17"/>
      <w:szCs w:val="17"/>
    </w:rPr>
  </w:style>
  <w:style w:type="character" w:styleId="Voetnootmarkering">
    <w:name w:val="footnote reference"/>
    <w:basedOn w:val="Standaardalinea-lettertype"/>
    <w:semiHidden/>
    <w:unhideWhenUsed/>
    <w:rsid w:val="00251109"/>
    <w:rPr>
      <w:vertAlign w:val="superscript"/>
    </w:rPr>
  </w:style>
  <w:style w:type="paragraph" w:styleId="Lijstalinea">
    <w:name w:val="List Paragraph"/>
    <w:aliases w:val="Opsomblokjes en substreepjes,Lijstalinea1,Lijst paragraaf,Opsomming,-_BOMW,A3 Lijstalinea,Inspring"/>
    <w:basedOn w:val="Standaard"/>
    <w:link w:val="LijstalineaChar"/>
    <w:uiPriority w:val="34"/>
    <w:qFormat/>
    <w:rsid w:val="00251109"/>
    <w:pPr>
      <w:ind w:left="720"/>
      <w:contextualSpacing/>
    </w:pPr>
  </w:style>
  <w:style w:type="paragraph" w:customStyle="1" w:styleId="Opsommingletter">
    <w:name w:val="Opsomming letter"/>
    <w:basedOn w:val="Standaard"/>
    <w:qFormat/>
    <w:rsid w:val="00251109"/>
    <w:pPr>
      <w:numPr>
        <w:numId w:val="3"/>
      </w:numPr>
    </w:pPr>
  </w:style>
  <w:style w:type="paragraph" w:customStyle="1" w:styleId="Opsommingstreepje">
    <w:name w:val="Opsomming streepje"/>
    <w:basedOn w:val="Lijstalinea"/>
    <w:qFormat/>
    <w:rsid w:val="00251109"/>
    <w:pPr>
      <w:numPr>
        <w:ilvl w:val="1"/>
        <w:numId w:val="4"/>
      </w:numPr>
    </w:pPr>
  </w:style>
  <w:style w:type="paragraph" w:customStyle="1" w:styleId="Figuurkop">
    <w:name w:val="Figuurkop"/>
    <w:basedOn w:val="Tussenkopje"/>
    <w:qFormat/>
    <w:rsid w:val="00251109"/>
    <w:pPr>
      <w:spacing w:before="560"/>
    </w:pPr>
    <w:rPr>
      <w:sz w:val="18"/>
    </w:rPr>
  </w:style>
  <w:style w:type="paragraph" w:customStyle="1" w:styleId="kolomkopklein">
    <w:name w:val="kolomkop klein"/>
    <w:basedOn w:val="Figuurkop"/>
    <w:qFormat/>
    <w:rsid w:val="009A7C5A"/>
    <w:pPr>
      <w:keepNext w:val="0"/>
      <w:framePr w:hSpace="142" w:wrap="around" w:hAnchor="margin" w:xAlign="center" w:yAlign="bottom"/>
      <w:spacing w:before="0"/>
    </w:pPr>
  </w:style>
  <w:style w:type="paragraph" w:customStyle="1" w:styleId="Rijkop">
    <w:name w:val="Rijkop"/>
    <w:basedOn w:val="Figuurkop"/>
    <w:qFormat/>
    <w:rsid w:val="00251109"/>
    <w:pPr>
      <w:keepNext w:val="0"/>
      <w:spacing w:before="0"/>
      <w:contextualSpacing/>
    </w:pPr>
  </w:style>
  <w:style w:type="paragraph" w:customStyle="1" w:styleId="Bijschriftkopje">
    <w:name w:val="Bijschrift kopje"/>
    <w:basedOn w:val="Rijkop"/>
    <w:qFormat/>
    <w:rsid w:val="00251109"/>
    <w:pPr>
      <w:keepNext/>
    </w:pPr>
  </w:style>
  <w:style w:type="paragraph" w:customStyle="1" w:styleId="Bijschriftfiguur">
    <w:name w:val="Bijschrift figuur"/>
    <w:basedOn w:val="Rijkop"/>
    <w:qFormat/>
    <w:rsid w:val="00251109"/>
    <w:rPr>
      <w:b w:val="0"/>
    </w:rPr>
  </w:style>
  <w:style w:type="paragraph" w:customStyle="1" w:styleId="Bijlagekop">
    <w:name w:val="Bijlagekop"/>
    <w:basedOn w:val="Kop1"/>
    <w:next w:val="Standaard"/>
    <w:qFormat/>
    <w:rsid w:val="00251109"/>
    <w:pPr>
      <w:numPr>
        <w:numId w:val="0"/>
      </w:numPr>
    </w:pPr>
  </w:style>
  <w:style w:type="paragraph" w:customStyle="1" w:styleId="Paragraaftitelkop2bijlage">
    <w:name w:val="Paragraaftitel kop 2 bijlage"/>
    <w:basedOn w:val="Kop2"/>
    <w:next w:val="Standaard"/>
    <w:qFormat/>
    <w:rsid w:val="00251109"/>
    <w:pPr>
      <w:numPr>
        <w:ilvl w:val="0"/>
        <w:numId w:val="0"/>
      </w:numPr>
    </w:pPr>
  </w:style>
  <w:style w:type="paragraph" w:styleId="Inhopg2">
    <w:name w:val="toc 2"/>
    <w:basedOn w:val="Standaard"/>
    <w:next w:val="Standaard"/>
    <w:uiPriority w:val="39"/>
    <w:unhideWhenUsed/>
    <w:rsid w:val="0021434A"/>
    <w:pPr>
      <w:tabs>
        <w:tab w:val="left" w:pos="454"/>
        <w:tab w:val="right" w:pos="8505"/>
      </w:tabs>
      <w:ind w:left="454" w:hanging="454"/>
    </w:pPr>
    <w:rPr>
      <w:b/>
      <w:noProof/>
    </w:rPr>
  </w:style>
  <w:style w:type="paragraph" w:styleId="Inhopg3">
    <w:name w:val="toc 3"/>
    <w:basedOn w:val="Standaard"/>
    <w:next w:val="Standaard"/>
    <w:uiPriority w:val="39"/>
    <w:unhideWhenUsed/>
    <w:rsid w:val="00E86450"/>
    <w:pPr>
      <w:tabs>
        <w:tab w:val="left" w:pos="340"/>
        <w:tab w:val="right" w:pos="8505"/>
      </w:tabs>
      <w:ind w:left="340" w:hanging="340"/>
    </w:pPr>
    <w:rPr>
      <w:sz w:val="19"/>
    </w:rPr>
  </w:style>
  <w:style w:type="paragraph" w:styleId="Inhopg6">
    <w:name w:val="toc 6"/>
    <w:basedOn w:val="Standaard"/>
    <w:next w:val="Standaard"/>
    <w:uiPriority w:val="39"/>
    <w:unhideWhenUsed/>
    <w:rsid w:val="001C0800"/>
    <w:pPr>
      <w:tabs>
        <w:tab w:val="right" w:pos="8505"/>
      </w:tabs>
      <w:spacing w:before="280" w:after="280"/>
      <w:contextualSpacing/>
    </w:pPr>
    <w:rPr>
      <w:b/>
    </w:rPr>
  </w:style>
  <w:style w:type="paragraph" w:customStyle="1" w:styleId="Bijlageondertitel">
    <w:name w:val="Bijlage ondertitel"/>
    <w:basedOn w:val="Standaard"/>
    <w:autoRedefine/>
    <w:qFormat/>
    <w:rsid w:val="00697B73"/>
    <w:pPr>
      <w:spacing w:before="560" w:after="560" w:line="560" w:lineRule="atLeast"/>
    </w:pPr>
    <w:rPr>
      <w:b/>
      <w:sz w:val="44"/>
      <w:szCs w:val="42"/>
    </w:rPr>
  </w:style>
  <w:style w:type="paragraph" w:customStyle="1" w:styleId="Kopzondernummer">
    <w:name w:val="Kop zondernummer"/>
    <w:basedOn w:val="Kop1"/>
    <w:next w:val="Standaard"/>
    <w:qFormat/>
    <w:rsid w:val="00251109"/>
    <w:pPr>
      <w:numPr>
        <w:numId w:val="0"/>
      </w:numPr>
      <w:spacing w:after="1120"/>
    </w:pPr>
  </w:style>
  <w:style w:type="paragraph" w:customStyle="1" w:styleId="Alineakopje">
    <w:name w:val="Alineakopje"/>
    <w:basedOn w:val="Standaard"/>
    <w:qFormat/>
    <w:rsid w:val="00251109"/>
    <w:pPr>
      <w:keepNext/>
      <w:spacing w:before="280"/>
    </w:pPr>
    <w:rPr>
      <w:i/>
    </w:rPr>
  </w:style>
  <w:style w:type="paragraph" w:styleId="Bijschrift">
    <w:name w:val="caption"/>
    <w:basedOn w:val="Standaard"/>
    <w:next w:val="Standaard"/>
    <w:uiPriority w:val="35"/>
    <w:unhideWhenUsed/>
    <w:qFormat/>
    <w:rsid w:val="00251109"/>
    <w:rPr>
      <w:bCs/>
      <w:color w:val="000000" w:themeColor="text1"/>
      <w:sz w:val="18"/>
      <w:szCs w:val="18"/>
    </w:rPr>
  </w:style>
  <w:style w:type="paragraph" w:customStyle="1" w:styleId="Tabeltekst">
    <w:name w:val="Tabeltekst"/>
    <w:basedOn w:val="Figuurkop"/>
    <w:qFormat/>
    <w:rsid w:val="00251109"/>
    <w:pPr>
      <w:spacing w:before="0"/>
    </w:pPr>
    <w:rPr>
      <w:b w:val="0"/>
    </w:rPr>
  </w:style>
  <w:style w:type="character" w:styleId="Verwijzingopmerking">
    <w:name w:val="annotation reference"/>
    <w:basedOn w:val="Standaardalinea-lettertype"/>
    <w:unhideWhenUsed/>
    <w:rsid w:val="00FF362D"/>
    <w:rPr>
      <w:sz w:val="16"/>
      <w:szCs w:val="16"/>
    </w:rPr>
  </w:style>
  <w:style w:type="paragraph" w:styleId="Tekstopmerking">
    <w:name w:val="annotation text"/>
    <w:basedOn w:val="Standaard"/>
    <w:link w:val="TekstopmerkingChar"/>
    <w:unhideWhenUsed/>
    <w:rsid w:val="00FF362D"/>
    <w:pPr>
      <w:spacing w:line="240" w:lineRule="auto"/>
    </w:pPr>
    <w:rPr>
      <w:sz w:val="20"/>
      <w:szCs w:val="20"/>
    </w:rPr>
  </w:style>
  <w:style w:type="character" w:customStyle="1" w:styleId="TekstopmerkingChar">
    <w:name w:val="Tekst opmerking Char"/>
    <w:basedOn w:val="Standaardalinea-lettertype"/>
    <w:link w:val="Tekstopmerking"/>
    <w:rsid w:val="00FF362D"/>
    <w:rPr>
      <w:sz w:val="20"/>
      <w:szCs w:val="20"/>
    </w:rPr>
  </w:style>
  <w:style w:type="paragraph" w:styleId="Onderwerpvanopmerking">
    <w:name w:val="annotation subject"/>
    <w:basedOn w:val="Tekstopmerking"/>
    <w:next w:val="Tekstopmerking"/>
    <w:link w:val="OnderwerpvanopmerkingChar"/>
    <w:uiPriority w:val="99"/>
    <w:semiHidden/>
    <w:unhideWhenUsed/>
    <w:rsid w:val="00FF362D"/>
    <w:rPr>
      <w:b/>
      <w:bCs/>
    </w:rPr>
  </w:style>
  <w:style w:type="character" w:customStyle="1" w:styleId="OnderwerpvanopmerkingChar">
    <w:name w:val="Onderwerp van opmerking Char"/>
    <w:basedOn w:val="TekstopmerkingChar"/>
    <w:link w:val="Onderwerpvanopmerking"/>
    <w:uiPriority w:val="99"/>
    <w:semiHidden/>
    <w:rsid w:val="00FF362D"/>
    <w:rPr>
      <w:b/>
      <w:bCs/>
      <w:sz w:val="20"/>
      <w:szCs w:val="20"/>
    </w:rPr>
  </w:style>
  <w:style w:type="paragraph" w:styleId="Revisie">
    <w:name w:val="Revision"/>
    <w:hidden/>
    <w:uiPriority w:val="99"/>
    <w:semiHidden/>
    <w:rsid w:val="00FF362D"/>
    <w:pPr>
      <w:spacing w:line="240" w:lineRule="auto"/>
    </w:pPr>
  </w:style>
  <w:style w:type="paragraph" w:styleId="Inhopg8">
    <w:name w:val="toc 8"/>
    <w:basedOn w:val="Standaard"/>
    <w:next w:val="Standaard"/>
    <w:autoRedefine/>
    <w:uiPriority w:val="39"/>
    <w:semiHidden/>
    <w:unhideWhenUsed/>
    <w:rsid w:val="00C75D05"/>
    <w:pPr>
      <w:spacing w:after="100"/>
      <w:ind w:left="1470"/>
    </w:pPr>
  </w:style>
  <w:style w:type="paragraph" w:customStyle="1" w:styleId="Uitleggrijs">
    <w:name w:val="Uitleggrijs"/>
    <w:basedOn w:val="Standaard"/>
    <w:qFormat/>
    <w:rsid w:val="00D3606D"/>
    <w:rPr>
      <w:rFonts w:cs="Arial"/>
      <w:i/>
      <w:color w:val="ABABAB" w:themeColor="background2" w:themeShade="BF"/>
      <w:szCs w:val="20"/>
    </w:rPr>
  </w:style>
  <w:style w:type="paragraph" w:styleId="Lijstopsomteken">
    <w:name w:val="List Bullet"/>
    <w:basedOn w:val="Standaard"/>
    <w:autoRedefine/>
    <w:rsid w:val="00C75D05"/>
    <w:pPr>
      <w:spacing w:line="270" w:lineRule="atLeast"/>
    </w:pPr>
    <w:rPr>
      <w:rFonts w:ascii="Arial" w:eastAsia="Times New Roman" w:hAnsi="Arial"/>
      <w:sz w:val="20"/>
      <w:szCs w:val="20"/>
      <w:lang w:eastAsia="nl-NL"/>
    </w:rPr>
  </w:style>
  <w:style w:type="character" w:customStyle="1" w:styleId="OpsommingTekenChar">
    <w:name w:val="Opsomming Teken Char"/>
    <w:basedOn w:val="Standaardalinea-lettertype"/>
    <w:link w:val="OpsommingTeken"/>
    <w:rsid w:val="00D3606D"/>
  </w:style>
  <w:style w:type="paragraph" w:styleId="Standaardinspringing">
    <w:name w:val="Normal Indent"/>
    <w:basedOn w:val="Standaard"/>
    <w:rsid w:val="00C75D05"/>
    <w:pPr>
      <w:tabs>
        <w:tab w:val="left" w:pos="1440"/>
        <w:tab w:val="left" w:pos="1560"/>
        <w:tab w:val="left" w:pos="2160"/>
        <w:tab w:val="left" w:pos="2880"/>
        <w:tab w:val="left" w:pos="3600"/>
        <w:tab w:val="left" w:pos="4320"/>
        <w:tab w:val="left" w:pos="5040"/>
        <w:tab w:val="left" w:pos="5760"/>
        <w:tab w:val="left" w:pos="6480"/>
        <w:tab w:val="left" w:pos="7200"/>
      </w:tabs>
      <w:spacing w:line="240" w:lineRule="atLeast"/>
      <w:ind w:left="284"/>
      <w:jc w:val="both"/>
    </w:pPr>
    <w:rPr>
      <w:rFonts w:ascii="Arial" w:eastAsia="Times New Roman" w:hAnsi="Arial"/>
      <w:sz w:val="20"/>
      <w:szCs w:val="20"/>
      <w:lang w:val="en-GB"/>
    </w:rPr>
  </w:style>
  <w:style w:type="paragraph" w:customStyle="1" w:styleId="vettetitel">
    <w:name w:val="vette titel"/>
    <w:basedOn w:val="Standaard"/>
    <w:qFormat/>
    <w:rsid w:val="002B42CB"/>
    <w:pPr>
      <w:spacing w:line="560" w:lineRule="atLeast"/>
      <w:jc w:val="center"/>
    </w:pPr>
    <w:rPr>
      <w:b/>
      <w:sz w:val="56"/>
      <w:szCs w:val="56"/>
    </w:rPr>
  </w:style>
  <w:style w:type="paragraph" w:customStyle="1" w:styleId="Referentie">
    <w:name w:val="Referentie"/>
    <w:basedOn w:val="Standaard"/>
    <w:rsid w:val="009525F7"/>
    <w:pPr>
      <w:framePr w:hSpace="142" w:wrap="around" w:vAnchor="page" w:hAnchor="page" w:x="852" w:y="455"/>
      <w:suppressAutoHyphens/>
      <w:overflowPunct w:val="0"/>
      <w:autoSpaceDE w:val="0"/>
      <w:spacing w:line="270" w:lineRule="atLeast"/>
      <w:suppressOverlap/>
      <w:textAlignment w:val="baseline"/>
    </w:pPr>
    <w:rPr>
      <w:rFonts w:ascii="Arial" w:eastAsia="Times New Roman" w:hAnsi="Arial"/>
      <w:sz w:val="16"/>
      <w:szCs w:val="20"/>
      <w:lang w:eastAsia="nl-NL"/>
    </w:rPr>
  </w:style>
  <w:style w:type="paragraph" w:customStyle="1" w:styleId="Kolomkoplinks">
    <w:name w:val="Kolomkop links"/>
    <w:basedOn w:val="Standaard"/>
    <w:qFormat/>
    <w:rsid w:val="002C5AF5"/>
    <w:pPr>
      <w:keepNext/>
    </w:pPr>
    <w:rPr>
      <w:b/>
      <w:color w:val="000000" w:themeColor="text1"/>
    </w:rPr>
  </w:style>
  <w:style w:type="character" w:customStyle="1" w:styleId="Accentcursief">
    <w:name w:val="Accent cursief"/>
    <w:basedOn w:val="Standaardalinea-lettertype"/>
    <w:uiPriority w:val="1"/>
    <w:qFormat/>
    <w:rsid w:val="002C5AF5"/>
    <w:rPr>
      <w:rFonts w:ascii="Corbel" w:hAnsi="Corbel"/>
      <w:i/>
    </w:rPr>
  </w:style>
  <w:style w:type="paragraph" w:customStyle="1" w:styleId="Tabelsubkopvet">
    <w:name w:val="Tabel subkop vet"/>
    <w:basedOn w:val="Standaard"/>
    <w:link w:val="TabelsubkopvetChar"/>
    <w:autoRedefine/>
    <w:qFormat/>
    <w:rsid w:val="00E219C4"/>
    <w:pPr>
      <w:keepNext/>
      <w:keepLines/>
    </w:pPr>
    <w:rPr>
      <w:b/>
      <w:i/>
      <w:sz w:val="23"/>
      <w:szCs w:val="23"/>
    </w:rPr>
  </w:style>
  <w:style w:type="character" w:customStyle="1" w:styleId="TabelsubkopvetChar">
    <w:name w:val="Tabel subkop vet Char"/>
    <w:basedOn w:val="Standaardalinea-lettertype"/>
    <w:link w:val="Tabelsubkopvet"/>
    <w:rsid w:val="00E219C4"/>
    <w:rPr>
      <w:b/>
      <w:i/>
      <w:sz w:val="23"/>
      <w:szCs w:val="23"/>
    </w:rPr>
  </w:style>
  <w:style w:type="paragraph" w:customStyle="1" w:styleId="Tabelstandaardtekst">
    <w:name w:val="Tabel standaard tekst"/>
    <w:basedOn w:val="Standaard"/>
    <w:link w:val="TabelstandaardtekstChar"/>
    <w:autoRedefine/>
    <w:qFormat/>
    <w:rsid w:val="00E027D5"/>
    <w:pPr>
      <w:keepNext/>
      <w:keepLines/>
    </w:pPr>
    <w:rPr>
      <w:i/>
      <w:color w:val="00B0F0"/>
      <w:sz w:val="20"/>
    </w:rPr>
  </w:style>
  <w:style w:type="character" w:customStyle="1" w:styleId="TabelstandaardtekstChar">
    <w:name w:val="Tabel standaard tekst Char"/>
    <w:basedOn w:val="Standaardalinea-lettertype"/>
    <w:link w:val="Tabelstandaardtekst"/>
    <w:rsid w:val="00E027D5"/>
    <w:rPr>
      <w:i/>
      <w:color w:val="00B0F0"/>
      <w:sz w:val="20"/>
    </w:rPr>
  </w:style>
  <w:style w:type="paragraph" w:customStyle="1" w:styleId="Tabelkop2ingrijzevak">
    <w:name w:val="Tabelkop 2 in grijze vak"/>
    <w:basedOn w:val="Standaard"/>
    <w:link w:val="Tabelkop2ingrijzevakChar"/>
    <w:autoRedefine/>
    <w:qFormat/>
    <w:rsid w:val="00CD125A"/>
    <w:pPr>
      <w:keepNext/>
      <w:keepLines/>
      <w:framePr w:hSpace="142" w:wrap="around" w:vAnchor="page" w:hAnchor="margin" w:y="7246"/>
      <w:spacing w:after="80"/>
      <w:suppressOverlap/>
    </w:pPr>
    <w:rPr>
      <w:b/>
      <w:color w:val="FFFFFF" w:themeColor="background1"/>
      <w:sz w:val="20"/>
    </w:rPr>
  </w:style>
  <w:style w:type="character" w:customStyle="1" w:styleId="Tabelkop2ingrijzevakChar">
    <w:name w:val="Tabelkop 2 in grijze vak Char"/>
    <w:basedOn w:val="Standaardalinea-lettertype"/>
    <w:link w:val="Tabelkop2ingrijzevak"/>
    <w:rsid w:val="00CD125A"/>
    <w:rPr>
      <w:b/>
      <w:color w:val="FFFFFF" w:themeColor="background1"/>
      <w:sz w:val="20"/>
    </w:rPr>
  </w:style>
  <w:style w:type="paragraph" w:customStyle="1" w:styleId="Tabeltekst0">
    <w:name w:val="Tabel tekst"/>
    <w:basedOn w:val="Tabelstandaardtekst"/>
    <w:link w:val="TabeltekstChar"/>
    <w:autoRedefine/>
    <w:rsid w:val="002A521D"/>
  </w:style>
  <w:style w:type="character" w:customStyle="1" w:styleId="TabeltekstChar">
    <w:name w:val="Tabel tekst Char"/>
    <w:basedOn w:val="Standaardalinea-lettertype"/>
    <w:link w:val="Tabeltekst0"/>
    <w:rsid w:val="002A521D"/>
    <w:rPr>
      <w:sz w:val="18"/>
    </w:rPr>
  </w:style>
  <w:style w:type="paragraph" w:customStyle="1" w:styleId="Tabelkopachtergrondgrijs">
    <w:name w:val="Tabel kop/achtergrond grijs"/>
    <w:basedOn w:val="Vraagkopformulier"/>
    <w:link w:val="TabelkopachtergrondgrijsChar"/>
    <w:qFormat/>
    <w:rsid w:val="00A55727"/>
    <w:pPr>
      <w:shd w:val="clear" w:color="auto" w:fill="E8E8E8"/>
    </w:pPr>
  </w:style>
  <w:style w:type="character" w:customStyle="1" w:styleId="TabelkopachtergrondgrijsChar">
    <w:name w:val="Tabel kop/achtergrond grijs Char"/>
    <w:basedOn w:val="Standaardalinea-lettertype"/>
    <w:link w:val="Tabelkopachtergrondgrijs"/>
    <w:rsid w:val="00A55727"/>
    <w:rPr>
      <w:b/>
      <w:bCs/>
      <w:sz w:val="20"/>
      <w:shd w:val="clear" w:color="auto" w:fill="E8E8E8"/>
    </w:rPr>
  </w:style>
  <w:style w:type="paragraph" w:customStyle="1" w:styleId="Tabelkopformulieronderwerp">
    <w:name w:val="Tabelkop formulier onderwerp"/>
    <w:basedOn w:val="Standaard"/>
    <w:link w:val="TabelkopformulieronderwerpChar"/>
    <w:qFormat/>
    <w:rsid w:val="002A521D"/>
    <w:pPr>
      <w:pBdr>
        <w:top w:val="single" w:sz="24" w:space="0" w:color="auto"/>
      </w:pBdr>
      <w:spacing w:before="40" w:after="160"/>
    </w:pPr>
    <w:rPr>
      <w:b/>
      <w:bCs/>
      <w:sz w:val="20"/>
    </w:rPr>
  </w:style>
  <w:style w:type="character" w:customStyle="1" w:styleId="TabelkopformulieronderwerpChar">
    <w:name w:val="Tabelkop formulier onderwerp Char"/>
    <w:basedOn w:val="Standaardalinea-lettertype"/>
    <w:link w:val="Tabelkopformulieronderwerp"/>
    <w:rsid w:val="002A521D"/>
    <w:rPr>
      <w:b/>
      <w:bCs/>
      <w:sz w:val="20"/>
    </w:rPr>
  </w:style>
  <w:style w:type="paragraph" w:customStyle="1" w:styleId="Tabelopmerkingtekst">
    <w:name w:val="Tabel opmerking tekst"/>
    <w:basedOn w:val="Standaard"/>
    <w:link w:val="TabelopmerkingtekstChar"/>
    <w:qFormat/>
    <w:rsid w:val="009850E6"/>
    <w:pPr>
      <w:spacing w:line="200" w:lineRule="atLeast"/>
    </w:pPr>
    <w:rPr>
      <w:i/>
      <w:sz w:val="17"/>
      <w:szCs w:val="17"/>
    </w:rPr>
  </w:style>
  <w:style w:type="character" w:customStyle="1" w:styleId="TabelopmerkingtekstChar">
    <w:name w:val="Tabel opmerking tekst Char"/>
    <w:basedOn w:val="Standaardalinea-lettertype"/>
    <w:link w:val="Tabelopmerkingtekst"/>
    <w:rsid w:val="009850E6"/>
    <w:rPr>
      <w:i/>
      <w:sz w:val="17"/>
      <w:szCs w:val="17"/>
    </w:rPr>
  </w:style>
  <w:style w:type="paragraph" w:customStyle="1" w:styleId="Tabeltekststandaard">
    <w:name w:val="Tabeltekst standaard"/>
    <w:basedOn w:val="Standaard"/>
    <w:link w:val="TabeltekststandaardChar"/>
    <w:autoRedefine/>
    <w:qFormat/>
    <w:rsid w:val="002A521D"/>
    <w:pPr>
      <w:keepNext/>
    </w:pPr>
    <w:rPr>
      <w:sz w:val="18"/>
      <w:szCs w:val="22"/>
    </w:rPr>
  </w:style>
  <w:style w:type="character" w:customStyle="1" w:styleId="TabeltekststandaardChar">
    <w:name w:val="Tabeltekst standaard Char"/>
    <w:basedOn w:val="Standaardalinea-lettertype"/>
    <w:link w:val="Tabeltekststandaard"/>
    <w:rsid w:val="002A521D"/>
    <w:rPr>
      <w:sz w:val="18"/>
      <w:szCs w:val="22"/>
    </w:rPr>
  </w:style>
  <w:style w:type="paragraph" w:customStyle="1" w:styleId="Tabelkop1bovenzwlijn">
    <w:name w:val="Tabelkop 1 boven zw lijn"/>
    <w:basedOn w:val="Standaard"/>
    <w:link w:val="Tabelkop1bovenzwlijnChar"/>
    <w:autoRedefine/>
    <w:qFormat/>
    <w:rsid w:val="002A521D"/>
    <w:pPr>
      <w:spacing w:before="160" w:after="40"/>
    </w:pPr>
    <w:rPr>
      <w:b/>
      <w:sz w:val="18"/>
    </w:rPr>
  </w:style>
  <w:style w:type="paragraph" w:customStyle="1" w:styleId="Tabelkop3aantallen">
    <w:name w:val="Tabelkop 3 aantallen"/>
    <w:basedOn w:val="Tabelkop2ingrijzevak"/>
    <w:link w:val="Tabelkop3aantallenChar"/>
    <w:qFormat/>
    <w:rsid w:val="002A521D"/>
    <w:pPr>
      <w:framePr w:wrap="around"/>
      <w:jc w:val="right"/>
    </w:pPr>
  </w:style>
  <w:style w:type="character" w:customStyle="1" w:styleId="Tabelkop1bovenzwlijnChar">
    <w:name w:val="Tabelkop 1 boven zw lijn Char"/>
    <w:basedOn w:val="TabelsubkopvetChar"/>
    <w:link w:val="Tabelkop1bovenzwlijn"/>
    <w:rsid w:val="002A521D"/>
    <w:rPr>
      <w:b/>
      <w:i/>
      <w:sz w:val="18"/>
      <w:szCs w:val="23"/>
    </w:rPr>
  </w:style>
  <w:style w:type="paragraph" w:customStyle="1" w:styleId="Tabeltekstgroot">
    <w:name w:val="Tabeltekst groot"/>
    <w:basedOn w:val="Tabeltekst0"/>
    <w:link w:val="TabeltekstgrootChar"/>
    <w:qFormat/>
    <w:rsid w:val="002A521D"/>
  </w:style>
  <w:style w:type="character" w:customStyle="1" w:styleId="Tabelkop3aantallenChar">
    <w:name w:val="Tabelkop 3 aantallen Char"/>
    <w:basedOn w:val="Tabelkop2ingrijzevakChar"/>
    <w:link w:val="Tabelkop3aantallen"/>
    <w:rsid w:val="002A521D"/>
    <w:rPr>
      <w:b/>
      <w:color w:val="FFFFFF" w:themeColor="background1"/>
      <w:sz w:val="18"/>
    </w:rPr>
  </w:style>
  <w:style w:type="paragraph" w:customStyle="1" w:styleId="Tabelkop4cijfersgroot">
    <w:name w:val="Tabelkop 4 cijfers groot"/>
    <w:basedOn w:val="OpsommingCijfers"/>
    <w:next w:val="Standaard"/>
    <w:qFormat/>
    <w:rsid w:val="002A521D"/>
    <w:pPr>
      <w:numPr>
        <w:numId w:val="0"/>
      </w:numPr>
      <w:spacing w:before="40" w:line="240" w:lineRule="auto"/>
      <w:ind w:left="340" w:hanging="340"/>
      <w:contextualSpacing/>
    </w:pPr>
    <w:rPr>
      <w:b/>
    </w:rPr>
  </w:style>
  <w:style w:type="character" w:customStyle="1" w:styleId="TabeltekstgrootChar">
    <w:name w:val="Tabeltekst groot Char"/>
    <w:basedOn w:val="TabeltekstChar"/>
    <w:link w:val="Tabeltekstgroot"/>
    <w:rsid w:val="002A521D"/>
    <w:rPr>
      <w:sz w:val="18"/>
    </w:rPr>
  </w:style>
  <w:style w:type="paragraph" w:customStyle="1" w:styleId="Tabeltekstaantallen">
    <w:name w:val="Tabeltekst aantallen"/>
    <w:basedOn w:val="Tabeltekststandaard"/>
    <w:link w:val="TabeltekstaantallenChar"/>
    <w:qFormat/>
    <w:rsid w:val="002A521D"/>
    <w:pPr>
      <w:jc w:val="right"/>
    </w:pPr>
  </w:style>
  <w:style w:type="paragraph" w:customStyle="1" w:styleId="Tabelkop1bbovenzwlijngroot">
    <w:name w:val="Tabelkop 1b boven zw lijn groot"/>
    <w:basedOn w:val="Tabelkop1bovenzwlijn"/>
    <w:link w:val="Tabelkop1bbovenzwlijngrootChar"/>
    <w:qFormat/>
    <w:rsid w:val="002A521D"/>
  </w:style>
  <w:style w:type="character" w:customStyle="1" w:styleId="TabeltekstaantallenChar">
    <w:name w:val="Tabeltekst aantallen Char"/>
    <w:basedOn w:val="TabeltekststandaardChar"/>
    <w:link w:val="Tabeltekstaantallen"/>
    <w:rsid w:val="002A521D"/>
    <w:rPr>
      <w:sz w:val="18"/>
      <w:szCs w:val="22"/>
    </w:rPr>
  </w:style>
  <w:style w:type="character" w:customStyle="1" w:styleId="Tabelkop1bbovenzwlijngrootChar">
    <w:name w:val="Tabelkop 1b boven zw lijn groot Char"/>
    <w:basedOn w:val="Tabelkop1bovenzwlijnChar"/>
    <w:link w:val="Tabelkop1bbovenzwlijngroot"/>
    <w:rsid w:val="002A521D"/>
    <w:rPr>
      <w:b/>
      <w:i/>
      <w:sz w:val="18"/>
      <w:szCs w:val="23"/>
    </w:rPr>
  </w:style>
  <w:style w:type="paragraph" w:customStyle="1" w:styleId="Aankruisvakjeklein">
    <w:name w:val="Aankruisvakje klein"/>
    <w:basedOn w:val="Standaard"/>
    <w:link w:val="AankruisvakjekleinChar"/>
    <w:qFormat/>
    <w:rsid w:val="002A521D"/>
    <w:rPr>
      <w:rFonts w:ascii="MS Gothic" w:eastAsia="MS Gothic" w:hAnsi="MS Gothic"/>
      <w:b/>
      <w:sz w:val="18"/>
      <w:szCs w:val="18"/>
    </w:rPr>
  </w:style>
  <w:style w:type="paragraph" w:customStyle="1" w:styleId="Aankruisvakjestandaard">
    <w:name w:val="Aankruisvakje standaard"/>
    <w:basedOn w:val="Tabelstandaardtekst"/>
    <w:link w:val="AankruisvakjestandaardChar"/>
    <w:autoRedefine/>
    <w:qFormat/>
    <w:rsid w:val="003B3113"/>
    <w:rPr>
      <w:rFonts w:ascii="MS Gothic" w:eastAsia="MS Gothic" w:hAnsi="MS Gothic" w:cs="MS Gothic"/>
      <w:b/>
    </w:rPr>
  </w:style>
  <w:style w:type="character" w:customStyle="1" w:styleId="AankruisvakjekleinChar">
    <w:name w:val="Aankruisvakje klein Char"/>
    <w:basedOn w:val="TabeltekstChar"/>
    <w:link w:val="Aankruisvakjeklein"/>
    <w:rsid w:val="002A521D"/>
    <w:rPr>
      <w:rFonts w:ascii="MS Gothic" w:eastAsia="MS Gothic" w:hAnsi="MS Gothic"/>
      <w:b/>
      <w:sz w:val="18"/>
      <w:szCs w:val="18"/>
    </w:rPr>
  </w:style>
  <w:style w:type="character" w:customStyle="1" w:styleId="AankruisvakjestandaardChar">
    <w:name w:val="Aankruisvakje standaard Char"/>
    <w:basedOn w:val="TabeltekstChar"/>
    <w:link w:val="Aankruisvakjestandaard"/>
    <w:rsid w:val="003B3113"/>
    <w:rPr>
      <w:rFonts w:ascii="MS Gothic" w:eastAsia="MS Gothic" w:hAnsi="MS Gothic" w:cs="MS Gothic"/>
      <w:b/>
      <w:sz w:val="18"/>
    </w:rPr>
  </w:style>
  <w:style w:type="table" w:customStyle="1" w:styleId="Tabelraster2">
    <w:name w:val="Tabelraster2"/>
    <w:basedOn w:val="Standaardtabel"/>
    <w:next w:val="Tabelraster"/>
    <w:uiPriority w:val="59"/>
    <w:rsid w:val="00B2638F"/>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Vraagkopformulier">
    <w:name w:val="Vraagkop formulier"/>
    <w:basedOn w:val="Standaard"/>
    <w:link w:val="VraagkopformulierChar"/>
    <w:qFormat/>
    <w:rsid w:val="00561B68"/>
    <w:pPr>
      <w:pBdr>
        <w:top w:val="single" w:sz="24" w:space="0" w:color="auto"/>
      </w:pBdr>
      <w:spacing w:after="80" w:line="240" w:lineRule="atLeast"/>
    </w:pPr>
    <w:rPr>
      <w:b/>
      <w:bCs/>
      <w:sz w:val="20"/>
    </w:rPr>
  </w:style>
  <w:style w:type="paragraph" w:customStyle="1" w:styleId="standaardantwoordtekst">
    <w:name w:val="standaard antwoordtekst"/>
    <w:basedOn w:val="Standaard"/>
    <w:link w:val="standaardantwoordtekstChar"/>
    <w:qFormat/>
    <w:rsid w:val="00561B68"/>
    <w:pPr>
      <w:spacing w:line="200" w:lineRule="atLeast"/>
    </w:pPr>
    <w:rPr>
      <w:sz w:val="20"/>
    </w:rPr>
  </w:style>
  <w:style w:type="paragraph" w:customStyle="1" w:styleId="Standaardvraagtekst">
    <w:name w:val="Standaard vraagtekst"/>
    <w:basedOn w:val="standaardantwoordtekst"/>
    <w:link w:val="StandaardvraagtekstChar"/>
    <w:qFormat/>
    <w:rsid w:val="00561B68"/>
    <w:pPr>
      <w:spacing w:before="20"/>
    </w:pPr>
    <w:rPr>
      <w:rFonts w:eastAsia="Times New Roman"/>
      <w:sz w:val="17"/>
      <w:szCs w:val="20"/>
    </w:rPr>
  </w:style>
  <w:style w:type="character" w:customStyle="1" w:styleId="standaardantwoordtekstChar">
    <w:name w:val="standaard antwoordtekst Char"/>
    <w:basedOn w:val="Standaardalinea-lettertype"/>
    <w:link w:val="standaardantwoordtekst"/>
    <w:rsid w:val="00561B68"/>
    <w:rPr>
      <w:sz w:val="20"/>
    </w:rPr>
  </w:style>
  <w:style w:type="character" w:customStyle="1" w:styleId="StandaardvraagtekstChar">
    <w:name w:val="Standaard vraagtekst Char"/>
    <w:basedOn w:val="standaardantwoordtekstChar"/>
    <w:link w:val="Standaardvraagtekst"/>
    <w:rsid w:val="00561B68"/>
    <w:rPr>
      <w:rFonts w:eastAsia="Times New Roman"/>
      <w:sz w:val="17"/>
      <w:szCs w:val="20"/>
    </w:rPr>
  </w:style>
  <w:style w:type="paragraph" w:customStyle="1" w:styleId="toelichting">
    <w:name w:val="toelichting"/>
    <w:basedOn w:val="Standaardvraagtekst"/>
    <w:link w:val="toelichtingChar"/>
    <w:qFormat/>
    <w:rsid w:val="00561B68"/>
    <w:rPr>
      <w:i/>
    </w:rPr>
  </w:style>
  <w:style w:type="character" w:customStyle="1" w:styleId="VraagkopformulierChar">
    <w:name w:val="Vraagkop formulier Char"/>
    <w:basedOn w:val="Standaardalinea-lettertype"/>
    <w:link w:val="Vraagkopformulier"/>
    <w:rsid w:val="00561B68"/>
    <w:rPr>
      <w:b/>
      <w:bCs/>
      <w:sz w:val="20"/>
    </w:rPr>
  </w:style>
  <w:style w:type="paragraph" w:customStyle="1" w:styleId="aanklikvak">
    <w:name w:val="aanklikvak"/>
    <w:basedOn w:val="standaardantwoordtekst"/>
    <w:link w:val="aanklikvakChar"/>
    <w:qFormat/>
    <w:rsid w:val="00561B68"/>
    <w:rPr>
      <w:rFonts w:ascii="MS Gothic" w:eastAsia="MS Gothic" w:hAnsi="MS Gothic"/>
      <w:b/>
      <w:szCs w:val="20"/>
    </w:rPr>
  </w:style>
  <w:style w:type="character" w:customStyle="1" w:styleId="aanklikvakChar">
    <w:name w:val="aanklikvak Char"/>
    <w:basedOn w:val="standaardantwoordtekstChar"/>
    <w:link w:val="aanklikvak"/>
    <w:rsid w:val="00561B68"/>
    <w:rPr>
      <w:rFonts w:ascii="MS Gothic" w:eastAsia="MS Gothic" w:hAnsi="MS Gothic"/>
      <w:b/>
      <w:sz w:val="20"/>
      <w:szCs w:val="20"/>
    </w:rPr>
  </w:style>
  <w:style w:type="paragraph" w:customStyle="1" w:styleId="Vraagtekstbold">
    <w:name w:val="Vraagtekst bold"/>
    <w:basedOn w:val="Standaardvraagtekst"/>
    <w:link w:val="VraagtekstboldChar"/>
    <w:qFormat/>
    <w:rsid w:val="00561B68"/>
    <w:rPr>
      <w:b/>
    </w:rPr>
  </w:style>
  <w:style w:type="character" w:customStyle="1" w:styleId="VraagtekstboldChar">
    <w:name w:val="Vraagtekst bold Char"/>
    <w:basedOn w:val="StandaardvraagtekstChar"/>
    <w:link w:val="Vraagtekstbold"/>
    <w:rsid w:val="00561B68"/>
    <w:rPr>
      <w:rFonts w:eastAsia="Times New Roman"/>
      <w:b/>
      <w:sz w:val="17"/>
      <w:szCs w:val="20"/>
    </w:rPr>
  </w:style>
  <w:style w:type="paragraph" w:customStyle="1" w:styleId="Toelichtingvraagkopformulier">
    <w:name w:val="Toelichting vraagkop formulier"/>
    <w:basedOn w:val="Vraagkopformulier"/>
    <w:link w:val="ToelichtingvraagkopformulierChar"/>
    <w:qFormat/>
    <w:rsid w:val="00561B68"/>
    <w:rPr>
      <w:i/>
      <w:color w:val="787878"/>
      <w:sz w:val="17"/>
    </w:rPr>
  </w:style>
  <w:style w:type="paragraph" w:customStyle="1" w:styleId="Toelichtinggrijsvak">
    <w:name w:val="Toelichting grijsvak"/>
    <w:basedOn w:val="toelichting"/>
    <w:link w:val="ToelichtinggrijsvakChar"/>
    <w:qFormat/>
    <w:rsid w:val="00561B68"/>
  </w:style>
  <w:style w:type="character" w:customStyle="1" w:styleId="ToelichtingvraagkopformulierChar">
    <w:name w:val="Toelichting vraagkop formulier Char"/>
    <w:basedOn w:val="VraagkopformulierChar"/>
    <w:link w:val="Toelichtingvraagkopformulier"/>
    <w:rsid w:val="00561B68"/>
    <w:rPr>
      <w:b/>
      <w:bCs/>
      <w:i/>
      <w:color w:val="787878"/>
      <w:sz w:val="17"/>
    </w:rPr>
  </w:style>
  <w:style w:type="character" w:customStyle="1" w:styleId="toelichtingChar">
    <w:name w:val="toelichting Char"/>
    <w:basedOn w:val="StandaardvraagtekstChar"/>
    <w:link w:val="toelichting"/>
    <w:rsid w:val="00561B68"/>
    <w:rPr>
      <w:rFonts w:eastAsia="Times New Roman"/>
      <w:i/>
      <w:sz w:val="17"/>
      <w:szCs w:val="20"/>
    </w:rPr>
  </w:style>
  <w:style w:type="character" w:customStyle="1" w:styleId="ToelichtinggrijsvakChar">
    <w:name w:val="Toelichting grijsvak Char"/>
    <w:basedOn w:val="toelichtingChar"/>
    <w:link w:val="Toelichtinggrijsvak"/>
    <w:rsid w:val="00561B68"/>
    <w:rPr>
      <w:rFonts w:eastAsia="Times New Roman"/>
      <w:i/>
      <w:sz w:val="17"/>
      <w:szCs w:val="20"/>
    </w:rPr>
  </w:style>
  <w:style w:type="paragraph" w:customStyle="1" w:styleId="Tabelopmerkintekstingrijsvak">
    <w:name w:val="Tabel opmerkintekst in grijs vak"/>
    <w:basedOn w:val="Tabelkop2ingrijzevak"/>
    <w:link w:val="TabelopmerkintekstingrijsvakChar"/>
    <w:qFormat/>
    <w:rsid w:val="00536505"/>
    <w:pPr>
      <w:framePr w:wrap="around"/>
      <w:spacing w:line="240" w:lineRule="atLeast"/>
    </w:pPr>
    <w:rPr>
      <w:i/>
    </w:rPr>
  </w:style>
  <w:style w:type="character" w:customStyle="1" w:styleId="TabelopmerkintekstingrijsvakChar">
    <w:name w:val="Tabel opmerkintekst in grijs vak Char"/>
    <w:basedOn w:val="Tabelkop2ingrijzevakChar"/>
    <w:link w:val="Tabelopmerkintekstingrijsvak"/>
    <w:rsid w:val="00536505"/>
    <w:rPr>
      <w:b/>
      <w:i/>
      <w:color w:val="FFFFFF" w:themeColor="background1"/>
      <w:sz w:val="18"/>
    </w:rPr>
  </w:style>
  <w:style w:type="paragraph" w:customStyle="1" w:styleId="Voettekstversieddsjabloon">
    <w:name w:val="Voettekst versie/dd sjabloon"/>
    <w:basedOn w:val="Voettekst"/>
    <w:link w:val="VoettekstversieddsjabloonChar"/>
    <w:qFormat/>
    <w:rsid w:val="000A0465"/>
    <w:pPr>
      <w:tabs>
        <w:tab w:val="center" w:pos="3969"/>
        <w:tab w:val="right" w:pos="8505"/>
      </w:tabs>
      <w:spacing w:line="280" w:lineRule="atLeast"/>
      <w:jc w:val="left"/>
    </w:pPr>
    <w:rPr>
      <w:noProof/>
      <w:color w:val="787878"/>
      <w:sz w:val="12"/>
      <w:szCs w:val="12"/>
    </w:rPr>
  </w:style>
  <w:style w:type="character" w:customStyle="1" w:styleId="VoettekstversieddsjabloonChar">
    <w:name w:val="Voettekst versie/dd sjabloon Char"/>
    <w:basedOn w:val="VoettekstChar"/>
    <w:link w:val="Voettekstversieddsjabloon"/>
    <w:rsid w:val="000A0465"/>
    <w:rPr>
      <w:noProof/>
      <w:color w:val="787878"/>
      <w:sz w:val="12"/>
      <w:szCs w:val="12"/>
      <w:lang w:val="en-US"/>
    </w:rPr>
  </w:style>
  <w:style w:type="paragraph" w:customStyle="1" w:styleId="Stijlstandaardantwoordtekstklein">
    <w:name w:val="Stijl standaard antwoordtekst klein"/>
    <w:basedOn w:val="standaardantwoordtekst"/>
    <w:rsid w:val="00201B63"/>
    <w:rPr>
      <w:rFonts w:eastAsia="Times New Roman"/>
      <w:sz w:val="16"/>
      <w:szCs w:val="20"/>
    </w:rPr>
  </w:style>
  <w:style w:type="paragraph" w:customStyle="1" w:styleId="VraagtekstBold0">
    <w:name w:val="Vraagtekst Bold"/>
    <w:basedOn w:val="Standaardvraagtekst"/>
    <w:link w:val="VraagtekstBoldChar0"/>
    <w:qFormat/>
    <w:rsid w:val="00201B63"/>
    <w:rPr>
      <w:b/>
      <w:i/>
    </w:rPr>
  </w:style>
  <w:style w:type="character" w:customStyle="1" w:styleId="VraagtekstBoldChar0">
    <w:name w:val="Vraagtekst Bold Char"/>
    <w:basedOn w:val="StandaardvraagtekstChar"/>
    <w:link w:val="VraagtekstBold0"/>
    <w:rsid w:val="00201B63"/>
    <w:rPr>
      <w:rFonts w:eastAsia="Times New Roman"/>
      <w:b/>
      <w:i/>
      <w:sz w:val="17"/>
      <w:szCs w:val="20"/>
    </w:rPr>
  </w:style>
  <w:style w:type="character" w:styleId="Tekstvantijdelijkeaanduiding">
    <w:name w:val="Placeholder Text"/>
    <w:basedOn w:val="Standaardalinea-lettertype"/>
    <w:uiPriority w:val="99"/>
    <w:semiHidden/>
    <w:rsid w:val="00201B63"/>
    <w:rPr>
      <w:color w:val="808080"/>
    </w:rPr>
  </w:style>
  <w:style w:type="character" w:customStyle="1" w:styleId="LijstalineaChar">
    <w:name w:val="Lijstalinea Char"/>
    <w:aliases w:val="Opsomblokjes en substreepjes Char,Lijstalinea1 Char,Lijst paragraaf Char,Opsomming Char,-_BOMW Char,A3 Lijstalinea Char,Inspring Char"/>
    <w:basedOn w:val="Standaardalinea-lettertype"/>
    <w:link w:val="Lijstalinea"/>
    <w:uiPriority w:val="34"/>
    <w:rsid w:val="001B0C57"/>
  </w:style>
  <w:style w:type="paragraph" w:customStyle="1" w:styleId="Default">
    <w:name w:val="Default"/>
    <w:rsid w:val="00F91D22"/>
    <w:pPr>
      <w:autoSpaceDE w:val="0"/>
      <w:autoSpaceDN w:val="0"/>
      <w:adjustRightInd w:val="0"/>
      <w:spacing w:line="240" w:lineRule="auto"/>
    </w:pPr>
    <w:rPr>
      <w:rFonts w:cs="Corbel"/>
      <w:color w:val="000000"/>
      <w:sz w:val="24"/>
      <w:szCs w:val="24"/>
    </w:rPr>
  </w:style>
  <w:style w:type="paragraph" w:customStyle="1" w:styleId="Toelichtendetekst2">
    <w:name w:val="Toelichtende tekst 2"/>
    <w:basedOn w:val="Standaard"/>
    <w:link w:val="Toelichtendetekst2Char"/>
    <w:qFormat/>
    <w:rsid w:val="00657865"/>
    <w:rPr>
      <w:rFonts w:eastAsia="Times New Roman"/>
      <w:i/>
      <w:color w:val="00B0F0"/>
      <w:lang w:eastAsia="nl-NL"/>
    </w:rPr>
  </w:style>
  <w:style w:type="character" w:customStyle="1" w:styleId="Toelichtendetekst2Char">
    <w:name w:val="Toelichtende tekst 2 Char"/>
    <w:basedOn w:val="Standaardalinea-lettertype"/>
    <w:link w:val="Toelichtendetekst2"/>
    <w:rsid w:val="00657865"/>
    <w:rPr>
      <w:rFonts w:eastAsia="Times New Roman"/>
      <w:i/>
      <w:color w:val="00B0F0"/>
      <w:lang w:eastAsia="nl-NL"/>
    </w:rPr>
  </w:style>
  <w:style w:type="paragraph" w:customStyle="1" w:styleId="Stijl1">
    <w:name w:val="Stijl1"/>
    <w:basedOn w:val="Kop1"/>
    <w:link w:val="Stijl1Char"/>
    <w:autoRedefine/>
    <w:qFormat/>
    <w:rsid w:val="0014038D"/>
    <w:pPr>
      <w:ind w:left="681"/>
    </w:pPr>
    <w:rPr>
      <w:sz w:val="44"/>
    </w:rPr>
  </w:style>
  <w:style w:type="character" w:customStyle="1" w:styleId="Stijl1Char">
    <w:name w:val="Stijl1 Char"/>
    <w:basedOn w:val="Kop1Char"/>
    <w:link w:val="Stijl1"/>
    <w:rsid w:val="0014038D"/>
    <w:rPr>
      <w:b/>
      <w:bCs/>
      <w:color w:val="FF0000"/>
      <w:sz w:val="44"/>
      <w:szCs w:val="28"/>
    </w:rPr>
  </w:style>
  <w:style w:type="character" w:styleId="GevolgdeHyperlink">
    <w:name w:val="FollowedHyperlink"/>
    <w:basedOn w:val="Standaardalinea-lettertype"/>
    <w:uiPriority w:val="99"/>
    <w:semiHidden/>
    <w:unhideWhenUsed/>
    <w:rsid w:val="001A0762"/>
    <w:rPr>
      <w:color w:val="999999"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1853101">
      <w:bodyDiv w:val="1"/>
      <w:marLeft w:val="0"/>
      <w:marRight w:val="0"/>
      <w:marTop w:val="0"/>
      <w:marBottom w:val="0"/>
      <w:divBdr>
        <w:top w:val="none" w:sz="0" w:space="0" w:color="auto"/>
        <w:left w:val="none" w:sz="0" w:space="0" w:color="auto"/>
        <w:bottom w:val="none" w:sz="0" w:space="0" w:color="auto"/>
        <w:right w:val="none" w:sz="0" w:space="0" w:color="auto"/>
      </w:divBdr>
    </w:div>
    <w:div w:id="216206312">
      <w:bodyDiv w:val="1"/>
      <w:marLeft w:val="0"/>
      <w:marRight w:val="0"/>
      <w:marTop w:val="0"/>
      <w:marBottom w:val="0"/>
      <w:divBdr>
        <w:top w:val="none" w:sz="0" w:space="0" w:color="auto"/>
        <w:left w:val="none" w:sz="0" w:space="0" w:color="auto"/>
        <w:bottom w:val="none" w:sz="0" w:space="0" w:color="auto"/>
        <w:right w:val="none" w:sz="0" w:space="0" w:color="auto"/>
      </w:divBdr>
    </w:div>
    <w:div w:id="316154883">
      <w:bodyDiv w:val="1"/>
      <w:marLeft w:val="0"/>
      <w:marRight w:val="0"/>
      <w:marTop w:val="0"/>
      <w:marBottom w:val="0"/>
      <w:divBdr>
        <w:top w:val="none" w:sz="0" w:space="0" w:color="auto"/>
        <w:left w:val="none" w:sz="0" w:space="0" w:color="auto"/>
        <w:bottom w:val="none" w:sz="0" w:space="0" w:color="auto"/>
        <w:right w:val="none" w:sz="0" w:space="0" w:color="auto"/>
      </w:divBdr>
      <w:divsChild>
        <w:div w:id="1391683923">
          <w:marLeft w:val="677"/>
          <w:marRight w:val="0"/>
          <w:marTop w:val="0"/>
          <w:marBottom w:val="0"/>
          <w:divBdr>
            <w:top w:val="none" w:sz="0" w:space="0" w:color="auto"/>
            <w:left w:val="none" w:sz="0" w:space="0" w:color="auto"/>
            <w:bottom w:val="none" w:sz="0" w:space="0" w:color="auto"/>
            <w:right w:val="none" w:sz="0" w:space="0" w:color="auto"/>
          </w:divBdr>
        </w:div>
        <w:div w:id="427195377">
          <w:marLeft w:val="677"/>
          <w:marRight w:val="0"/>
          <w:marTop w:val="0"/>
          <w:marBottom w:val="0"/>
          <w:divBdr>
            <w:top w:val="none" w:sz="0" w:space="0" w:color="auto"/>
            <w:left w:val="none" w:sz="0" w:space="0" w:color="auto"/>
            <w:bottom w:val="none" w:sz="0" w:space="0" w:color="auto"/>
            <w:right w:val="none" w:sz="0" w:space="0" w:color="auto"/>
          </w:divBdr>
        </w:div>
        <w:div w:id="1472016386">
          <w:marLeft w:val="677"/>
          <w:marRight w:val="0"/>
          <w:marTop w:val="0"/>
          <w:marBottom w:val="0"/>
          <w:divBdr>
            <w:top w:val="none" w:sz="0" w:space="0" w:color="auto"/>
            <w:left w:val="none" w:sz="0" w:space="0" w:color="auto"/>
            <w:bottom w:val="none" w:sz="0" w:space="0" w:color="auto"/>
            <w:right w:val="none" w:sz="0" w:space="0" w:color="auto"/>
          </w:divBdr>
        </w:div>
        <w:div w:id="702173639">
          <w:marLeft w:val="677"/>
          <w:marRight w:val="0"/>
          <w:marTop w:val="0"/>
          <w:marBottom w:val="0"/>
          <w:divBdr>
            <w:top w:val="none" w:sz="0" w:space="0" w:color="auto"/>
            <w:left w:val="none" w:sz="0" w:space="0" w:color="auto"/>
            <w:bottom w:val="none" w:sz="0" w:space="0" w:color="auto"/>
            <w:right w:val="none" w:sz="0" w:space="0" w:color="auto"/>
          </w:divBdr>
        </w:div>
        <w:div w:id="1242329393">
          <w:marLeft w:val="677"/>
          <w:marRight w:val="0"/>
          <w:marTop w:val="0"/>
          <w:marBottom w:val="0"/>
          <w:divBdr>
            <w:top w:val="none" w:sz="0" w:space="0" w:color="auto"/>
            <w:left w:val="none" w:sz="0" w:space="0" w:color="auto"/>
            <w:bottom w:val="none" w:sz="0" w:space="0" w:color="auto"/>
            <w:right w:val="none" w:sz="0" w:space="0" w:color="auto"/>
          </w:divBdr>
        </w:div>
      </w:divsChild>
    </w:div>
    <w:div w:id="395592441">
      <w:bodyDiv w:val="1"/>
      <w:marLeft w:val="0"/>
      <w:marRight w:val="0"/>
      <w:marTop w:val="0"/>
      <w:marBottom w:val="0"/>
      <w:divBdr>
        <w:top w:val="none" w:sz="0" w:space="0" w:color="auto"/>
        <w:left w:val="none" w:sz="0" w:space="0" w:color="auto"/>
        <w:bottom w:val="none" w:sz="0" w:space="0" w:color="auto"/>
        <w:right w:val="none" w:sz="0" w:space="0" w:color="auto"/>
      </w:divBdr>
      <w:divsChild>
        <w:div w:id="467553964">
          <w:marLeft w:val="346"/>
          <w:marRight w:val="0"/>
          <w:marTop w:val="0"/>
          <w:marBottom w:val="0"/>
          <w:divBdr>
            <w:top w:val="none" w:sz="0" w:space="0" w:color="auto"/>
            <w:left w:val="none" w:sz="0" w:space="0" w:color="auto"/>
            <w:bottom w:val="none" w:sz="0" w:space="0" w:color="auto"/>
            <w:right w:val="none" w:sz="0" w:space="0" w:color="auto"/>
          </w:divBdr>
        </w:div>
        <w:div w:id="491992045">
          <w:marLeft w:val="346"/>
          <w:marRight w:val="0"/>
          <w:marTop w:val="0"/>
          <w:marBottom w:val="0"/>
          <w:divBdr>
            <w:top w:val="none" w:sz="0" w:space="0" w:color="auto"/>
            <w:left w:val="none" w:sz="0" w:space="0" w:color="auto"/>
            <w:bottom w:val="none" w:sz="0" w:space="0" w:color="auto"/>
            <w:right w:val="none" w:sz="0" w:space="0" w:color="auto"/>
          </w:divBdr>
        </w:div>
        <w:div w:id="1162427964">
          <w:marLeft w:val="677"/>
          <w:marRight w:val="0"/>
          <w:marTop w:val="0"/>
          <w:marBottom w:val="0"/>
          <w:divBdr>
            <w:top w:val="none" w:sz="0" w:space="0" w:color="auto"/>
            <w:left w:val="none" w:sz="0" w:space="0" w:color="auto"/>
            <w:bottom w:val="none" w:sz="0" w:space="0" w:color="auto"/>
            <w:right w:val="none" w:sz="0" w:space="0" w:color="auto"/>
          </w:divBdr>
        </w:div>
      </w:divsChild>
    </w:div>
    <w:div w:id="493229402">
      <w:bodyDiv w:val="1"/>
      <w:marLeft w:val="0"/>
      <w:marRight w:val="0"/>
      <w:marTop w:val="0"/>
      <w:marBottom w:val="0"/>
      <w:divBdr>
        <w:top w:val="none" w:sz="0" w:space="0" w:color="auto"/>
        <w:left w:val="none" w:sz="0" w:space="0" w:color="auto"/>
        <w:bottom w:val="none" w:sz="0" w:space="0" w:color="auto"/>
        <w:right w:val="none" w:sz="0" w:space="0" w:color="auto"/>
      </w:divBdr>
    </w:div>
    <w:div w:id="570963083">
      <w:bodyDiv w:val="1"/>
      <w:marLeft w:val="0"/>
      <w:marRight w:val="0"/>
      <w:marTop w:val="0"/>
      <w:marBottom w:val="0"/>
      <w:divBdr>
        <w:top w:val="none" w:sz="0" w:space="0" w:color="auto"/>
        <w:left w:val="none" w:sz="0" w:space="0" w:color="auto"/>
        <w:bottom w:val="none" w:sz="0" w:space="0" w:color="auto"/>
        <w:right w:val="none" w:sz="0" w:space="0" w:color="auto"/>
      </w:divBdr>
      <w:divsChild>
        <w:div w:id="448161193">
          <w:marLeft w:val="677"/>
          <w:marRight w:val="0"/>
          <w:marTop w:val="0"/>
          <w:marBottom w:val="0"/>
          <w:divBdr>
            <w:top w:val="none" w:sz="0" w:space="0" w:color="auto"/>
            <w:left w:val="none" w:sz="0" w:space="0" w:color="auto"/>
            <w:bottom w:val="none" w:sz="0" w:space="0" w:color="auto"/>
            <w:right w:val="none" w:sz="0" w:space="0" w:color="auto"/>
          </w:divBdr>
        </w:div>
        <w:div w:id="837689836">
          <w:marLeft w:val="677"/>
          <w:marRight w:val="0"/>
          <w:marTop w:val="0"/>
          <w:marBottom w:val="0"/>
          <w:divBdr>
            <w:top w:val="none" w:sz="0" w:space="0" w:color="auto"/>
            <w:left w:val="none" w:sz="0" w:space="0" w:color="auto"/>
            <w:bottom w:val="none" w:sz="0" w:space="0" w:color="auto"/>
            <w:right w:val="none" w:sz="0" w:space="0" w:color="auto"/>
          </w:divBdr>
        </w:div>
        <w:div w:id="802120371">
          <w:marLeft w:val="677"/>
          <w:marRight w:val="0"/>
          <w:marTop w:val="0"/>
          <w:marBottom w:val="0"/>
          <w:divBdr>
            <w:top w:val="none" w:sz="0" w:space="0" w:color="auto"/>
            <w:left w:val="none" w:sz="0" w:space="0" w:color="auto"/>
            <w:bottom w:val="none" w:sz="0" w:space="0" w:color="auto"/>
            <w:right w:val="none" w:sz="0" w:space="0" w:color="auto"/>
          </w:divBdr>
        </w:div>
        <w:div w:id="792677046">
          <w:marLeft w:val="677"/>
          <w:marRight w:val="0"/>
          <w:marTop w:val="0"/>
          <w:marBottom w:val="0"/>
          <w:divBdr>
            <w:top w:val="none" w:sz="0" w:space="0" w:color="auto"/>
            <w:left w:val="none" w:sz="0" w:space="0" w:color="auto"/>
            <w:bottom w:val="none" w:sz="0" w:space="0" w:color="auto"/>
            <w:right w:val="none" w:sz="0" w:space="0" w:color="auto"/>
          </w:divBdr>
        </w:div>
        <w:div w:id="477233421">
          <w:marLeft w:val="677"/>
          <w:marRight w:val="0"/>
          <w:marTop w:val="0"/>
          <w:marBottom w:val="0"/>
          <w:divBdr>
            <w:top w:val="none" w:sz="0" w:space="0" w:color="auto"/>
            <w:left w:val="none" w:sz="0" w:space="0" w:color="auto"/>
            <w:bottom w:val="none" w:sz="0" w:space="0" w:color="auto"/>
            <w:right w:val="none" w:sz="0" w:space="0" w:color="auto"/>
          </w:divBdr>
        </w:div>
        <w:div w:id="281689830">
          <w:marLeft w:val="677"/>
          <w:marRight w:val="0"/>
          <w:marTop w:val="0"/>
          <w:marBottom w:val="0"/>
          <w:divBdr>
            <w:top w:val="none" w:sz="0" w:space="0" w:color="auto"/>
            <w:left w:val="none" w:sz="0" w:space="0" w:color="auto"/>
            <w:bottom w:val="none" w:sz="0" w:space="0" w:color="auto"/>
            <w:right w:val="none" w:sz="0" w:space="0" w:color="auto"/>
          </w:divBdr>
        </w:div>
      </w:divsChild>
    </w:div>
    <w:div w:id="874464006">
      <w:bodyDiv w:val="1"/>
      <w:marLeft w:val="0"/>
      <w:marRight w:val="0"/>
      <w:marTop w:val="0"/>
      <w:marBottom w:val="0"/>
      <w:divBdr>
        <w:top w:val="none" w:sz="0" w:space="0" w:color="auto"/>
        <w:left w:val="none" w:sz="0" w:space="0" w:color="auto"/>
        <w:bottom w:val="none" w:sz="0" w:space="0" w:color="auto"/>
        <w:right w:val="none" w:sz="0" w:space="0" w:color="auto"/>
      </w:divBdr>
    </w:div>
    <w:div w:id="970671108">
      <w:bodyDiv w:val="1"/>
      <w:marLeft w:val="0"/>
      <w:marRight w:val="0"/>
      <w:marTop w:val="0"/>
      <w:marBottom w:val="0"/>
      <w:divBdr>
        <w:top w:val="none" w:sz="0" w:space="0" w:color="auto"/>
        <w:left w:val="none" w:sz="0" w:space="0" w:color="auto"/>
        <w:bottom w:val="none" w:sz="0" w:space="0" w:color="auto"/>
        <w:right w:val="none" w:sz="0" w:space="0" w:color="auto"/>
      </w:divBdr>
    </w:div>
    <w:div w:id="1027214873">
      <w:bodyDiv w:val="1"/>
      <w:marLeft w:val="0"/>
      <w:marRight w:val="0"/>
      <w:marTop w:val="0"/>
      <w:marBottom w:val="0"/>
      <w:divBdr>
        <w:top w:val="none" w:sz="0" w:space="0" w:color="auto"/>
        <w:left w:val="none" w:sz="0" w:space="0" w:color="auto"/>
        <w:bottom w:val="none" w:sz="0" w:space="0" w:color="auto"/>
        <w:right w:val="none" w:sz="0" w:space="0" w:color="auto"/>
      </w:divBdr>
    </w:div>
    <w:div w:id="1035809301">
      <w:bodyDiv w:val="1"/>
      <w:marLeft w:val="0"/>
      <w:marRight w:val="0"/>
      <w:marTop w:val="0"/>
      <w:marBottom w:val="0"/>
      <w:divBdr>
        <w:top w:val="none" w:sz="0" w:space="0" w:color="auto"/>
        <w:left w:val="none" w:sz="0" w:space="0" w:color="auto"/>
        <w:bottom w:val="none" w:sz="0" w:space="0" w:color="auto"/>
        <w:right w:val="none" w:sz="0" w:space="0" w:color="auto"/>
      </w:divBdr>
    </w:div>
    <w:div w:id="1048148802">
      <w:bodyDiv w:val="1"/>
      <w:marLeft w:val="0"/>
      <w:marRight w:val="0"/>
      <w:marTop w:val="0"/>
      <w:marBottom w:val="0"/>
      <w:divBdr>
        <w:top w:val="none" w:sz="0" w:space="0" w:color="auto"/>
        <w:left w:val="none" w:sz="0" w:space="0" w:color="auto"/>
        <w:bottom w:val="none" w:sz="0" w:space="0" w:color="auto"/>
        <w:right w:val="none" w:sz="0" w:space="0" w:color="auto"/>
      </w:divBdr>
    </w:div>
    <w:div w:id="1151601744">
      <w:bodyDiv w:val="1"/>
      <w:marLeft w:val="0"/>
      <w:marRight w:val="0"/>
      <w:marTop w:val="0"/>
      <w:marBottom w:val="0"/>
      <w:divBdr>
        <w:top w:val="none" w:sz="0" w:space="0" w:color="auto"/>
        <w:left w:val="none" w:sz="0" w:space="0" w:color="auto"/>
        <w:bottom w:val="none" w:sz="0" w:space="0" w:color="auto"/>
        <w:right w:val="none" w:sz="0" w:space="0" w:color="auto"/>
      </w:divBdr>
    </w:div>
    <w:div w:id="1160002918">
      <w:bodyDiv w:val="1"/>
      <w:marLeft w:val="0"/>
      <w:marRight w:val="0"/>
      <w:marTop w:val="0"/>
      <w:marBottom w:val="0"/>
      <w:divBdr>
        <w:top w:val="none" w:sz="0" w:space="0" w:color="auto"/>
        <w:left w:val="none" w:sz="0" w:space="0" w:color="auto"/>
        <w:bottom w:val="none" w:sz="0" w:space="0" w:color="auto"/>
        <w:right w:val="none" w:sz="0" w:space="0" w:color="auto"/>
      </w:divBdr>
      <w:divsChild>
        <w:div w:id="1707873011">
          <w:marLeft w:val="346"/>
          <w:marRight w:val="0"/>
          <w:marTop w:val="0"/>
          <w:marBottom w:val="0"/>
          <w:divBdr>
            <w:top w:val="none" w:sz="0" w:space="0" w:color="auto"/>
            <w:left w:val="none" w:sz="0" w:space="0" w:color="auto"/>
            <w:bottom w:val="none" w:sz="0" w:space="0" w:color="auto"/>
            <w:right w:val="none" w:sz="0" w:space="0" w:color="auto"/>
          </w:divBdr>
        </w:div>
        <w:div w:id="414320831">
          <w:marLeft w:val="346"/>
          <w:marRight w:val="0"/>
          <w:marTop w:val="0"/>
          <w:marBottom w:val="0"/>
          <w:divBdr>
            <w:top w:val="none" w:sz="0" w:space="0" w:color="auto"/>
            <w:left w:val="none" w:sz="0" w:space="0" w:color="auto"/>
            <w:bottom w:val="none" w:sz="0" w:space="0" w:color="auto"/>
            <w:right w:val="none" w:sz="0" w:space="0" w:color="auto"/>
          </w:divBdr>
        </w:div>
        <w:div w:id="322009211">
          <w:marLeft w:val="346"/>
          <w:marRight w:val="0"/>
          <w:marTop w:val="0"/>
          <w:marBottom w:val="0"/>
          <w:divBdr>
            <w:top w:val="none" w:sz="0" w:space="0" w:color="auto"/>
            <w:left w:val="none" w:sz="0" w:space="0" w:color="auto"/>
            <w:bottom w:val="none" w:sz="0" w:space="0" w:color="auto"/>
            <w:right w:val="none" w:sz="0" w:space="0" w:color="auto"/>
          </w:divBdr>
        </w:div>
        <w:div w:id="528448392">
          <w:marLeft w:val="346"/>
          <w:marRight w:val="0"/>
          <w:marTop w:val="0"/>
          <w:marBottom w:val="0"/>
          <w:divBdr>
            <w:top w:val="none" w:sz="0" w:space="0" w:color="auto"/>
            <w:left w:val="none" w:sz="0" w:space="0" w:color="auto"/>
            <w:bottom w:val="none" w:sz="0" w:space="0" w:color="auto"/>
            <w:right w:val="none" w:sz="0" w:space="0" w:color="auto"/>
          </w:divBdr>
        </w:div>
        <w:div w:id="1427192628">
          <w:marLeft w:val="346"/>
          <w:marRight w:val="0"/>
          <w:marTop w:val="0"/>
          <w:marBottom w:val="0"/>
          <w:divBdr>
            <w:top w:val="none" w:sz="0" w:space="0" w:color="auto"/>
            <w:left w:val="none" w:sz="0" w:space="0" w:color="auto"/>
            <w:bottom w:val="none" w:sz="0" w:space="0" w:color="auto"/>
            <w:right w:val="none" w:sz="0" w:space="0" w:color="auto"/>
          </w:divBdr>
        </w:div>
        <w:div w:id="1974478455">
          <w:marLeft w:val="346"/>
          <w:marRight w:val="0"/>
          <w:marTop w:val="0"/>
          <w:marBottom w:val="0"/>
          <w:divBdr>
            <w:top w:val="none" w:sz="0" w:space="0" w:color="auto"/>
            <w:left w:val="none" w:sz="0" w:space="0" w:color="auto"/>
            <w:bottom w:val="none" w:sz="0" w:space="0" w:color="auto"/>
            <w:right w:val="none" w:sz="0" w:space="0" w:color="auto"/>
          </w:divBdr>
        </w:div>
        <w:div w:id="986322511">
          <w:marLeft w:val="346"/>
          <w:marRight w:val="0"/>
          <w:marTop w:val="0"/>
          <w:marBottom w:val="0"/>
          <w:divBdr>
            <w:top w:val="none" w:sz="0" w:space="0" w:color="auto"/>
            <w:left w:val="none" w:sz="0" w:space="0" w:color="auto"/>
            <w:bottom w:val="none" w:sz="0" w:space="0" w:color="auto"/>
            <w:right w:val="none" w:sz="0" w:space="0" w:color="auto"/>
          </w:divBdr>
        </w:div>
        <w:div w:id="1655716114">
          <w:marLeft w:val="346"/>
          <w:marRight w:val="0"/>
          <w:marTop w:val="0"/>
          <w:marBottom w:val="0"/>
          <w:divBdr>
            <w:top w:val="none" w:sz="0" w:space="0" w:color="auto"/>
            <w:left w:val="none" w:sz="0" w:space="0" w:color="auto"/>
            <w:bottom w:val="none" w:sz="0" w:space="0" w:color="auto"/>
            <w:right w:val="none" w:sz="0" w:space="0" w:color="auto"/>
          </w:divBdr>
        </w:div>
        <w:div w:id="544830915">
          <w:marLeft w:val="346"/>
          <w:marRight w:val="0"/>
          <w:marTop w:val="0"/>
          <w:marBottom w:val="0"/>
          <w:divBdr>
            <w:top w:val="none" w:sz="0" w:space="0" w:color="auto"/>
            <w:left w:val="none" w:sz="0" w:space="0" w:color="auto"/>
            <w:bottom w:val="none" w:sz="0" w:space="0" w:color="auto"/>
            <w:right w:val="none" w:sz="0" w:space="0" w:color="auto"/>
          </w:divBdr>
        </w:div>
        <w:div w:id="789779853">
          <w:marLeft w:val="346"/>
          <w:marRight w:val="0"/>
          <w:marTop w:val="0"/>
          <w:marBottom w:val="0"/>
          <w:divBdr>
            <w:top w:val="none" w:sz="0" w:space="0" w:color="auto"/>
            <w:left w:val="none" w:sz="0" w:space="0" w:color="auto"/>
            <w:bottom w:val="none" w:sz="0" w:space="0" w:color="auto"/>
            <w:right w:val="none" w:sz="0" w:space="0" w:color="auto"/>
          </w:divBdr>
        </w:div>
      </w:divsChild>
    </w:div>
    <w:div w:id="1205799883">
      <w:bodyDiv w:val="1"/>
      <w:marLeft w:val="0"/>
      <w:marRight w:val="0"/>
      <w:marTop w:val="0"/>
      <w:marBottom w:val="0"/>
      <w:divBdr>
        <w:top w:val="none" w:sz="0" w:space="0" w:color="auto"/>
        <w:left w:val="none" w:sz="0" w:space="0" w:color="auto"/>
        <w:bottom w:val="none" w:sz="0" w:space="0" w:color="auto"/>
        <w:right w:val="none" w:sz="0" w:space="0" w:color="auto"/>
      </w:divBdr>
    </w:div>
    <w:div w:id="1211695146">
      <w:bodyDiv w:val="1"/>
      <w:marLeft w:val="0"/>
      <w:marRight w:val="0"/>
      <w:marTop w:val="0"/>
      <w:marBottom w:val="0"/>
      <w:divBdr>
        <w:top w:val="none" w:sz="0" w:space="0" w:color="auto"/>
        <w:left w:val="none" w:sz="0" w:space="0" w:color="auto"/>
        <w:bottom w:val="none" w:sz="0" w:space="0" w:color="auto"/>
        <w:right w:val="none" w:sz="0" w:space="0" w:color="auto"/>
      </w:divBdr>
    </w:div>
    <w:div w:id="1251813477">
      <w:bodyDiv w:val="1"/>
      <w:marLeft w:val="0"/>
      <w:marRight w:val="0"/>
      <w:marTop w:val="0"/>
      <w:marBottom w:val="0"/>
      <w:divBdr>
        <w:top w:val="none" w:sz="0" w:space="0" w:color="auto"/>
        <w:left w:val="none" w:sz="0" w:space="0" w:color="auto"/>
        <w:bottom w:val="none" w:sz="0" w:space="0" w:color="auto"/>
        <w:right w:val="none" w:sz="0" w:space="0" w:color="auto"/>
      </w:divBdr>
    </w:div>
    <w:div w:id="1265042218">
      <w:bodyDiv w:val="1"/>
      <w:marLeft w:val="0"/>
      <w:marRight w:val="0"/>
      <w:marTop w:val="0"/>
      <w:marBottom w:val="0"/>
      <w:divBdr>
        <w:top w:val="none" w:sz="0" w:space="0" w:color="auto"/>
        <w:left w:val="none" w:sz="0" w:space="0" w:color="auto"/>
        <w:bottom w:val="none" w:sz="0" w:space="0" w:color="auto"/>
        <w:right w:val="none" w:sz="0" w:space="0" w:color="auto"/>
      </w:divBdr>
    </w:div>
    <w:div w:id="1304702869">
      <w:bodyDiv w:val="1"/>
      <w:marLeft w:val="0"/>
      <w:marRight w:val="0"/>
      <w:marTop w:val="0"/>
      <w:marBottom w:val="0"/>
      <w:divBdr>
        <w:top w:val="none" w:sz="0" w:space="0" w:color="auto"/>
        <w:left w:val="none" w:sz="0" w:space="0" w:color="auto"/>
        <w:bottom w:val="none" w:sz="0" w:space="0" w:color="auto"/>
        <w:right w:val="none" w:sz="0" w:space="0" w:color="auto"/>
      </w:divBdr>
    </w:div>
    <w:div w:id="1337729507">
      <w:bodyDiv w:val="1"/>
      <w:marLeft w:val="0"/>
      <w:marRight w:val="0"/>
      <w:marTop w:val="0"/>
      <w:marBottom w:val="0"/>
      <w:divBdr>
        <w:top w:val="none" w:sz="0" w:space="0" w:color="auto"/>
        <w:left w:val="none" w:sz="0" w:space="0" w:color="auto"/>
        <w:bottom w:val="none" w:sz="0" w:space="0" w:color="auto"/>
        <w:right w:val="none" w:sz="0" w:space="0" w:color="auto"/>
      </w:divBdr>
    </w:div>
    <w:div w:id="1351179990">
      <w:bodyDiv w:val="1"/>
      <w:marLeft w:val="0"/>
      <w:marRight w:val="0"/>
      <w:marTop w:val="0"/>
      <w:marBottom w:val="0"/>
      <w:divBdr>
        <w:top w:val="none" w:sz="0" w:space="0" w:color="auto"/>
        <w:left w:val="none" w:sz="0" w:space="0" w:color="auto"/>
        <w:bottom w:val="none" w:sz="0" w:space="0" w:color="auto"/>
        <w:right w:val="none" w:sz="0" w:space="0" w:color="auto"/>
      </w:divBdr>
      <w:divsChild>
        <w:div w:id="646251404">
          <w:marLeft w:val="346"/>
          <w:marRight w:val="0"/>
          <w:marTop w:val="0"/>
          <w:marBottom w:val="0"/>
          <w:divBdr>
            <w:top w:val="none" w:sz="0" w:space="0" w:color="auto"/>
            <w:left w:val="none" w:sz="0" w:space="0" w:color="auto"/>
            <w:bottom w:val="none" w:sz="0" w:space="0" w:color="auto"/>
            <w:right w:val="none" w:sz="0" w:space="0" w:color="auto"/>
          </w:divBdr>
        </w:div>
        <w:div w:id="40521252">
          <w:marLeft w:val="346"/>
          <w:marRight w:val="0"/>
          <w:marTop w:val="0"/>
          <w:marBottom w:val="0"/>
          <w:divBdr>
            <w:top w:val="none" w:sz="0" w:space="0" w:color="auto"/>
            <w:left w:val="none" w:sz="0" w:space="0" w:color="auto"/>
            <w:bottom w:val="none" w:sz="0" w:space="0" w:color="auto"/>
            <w:right w:val="none" w:sz="0" w:space="0" w:color="auto"/>
          </w:divBdr>
        </w:div>
        <w:div w:id="1954091614">
          <w:marLeft w:val="677"/>
          <w:marRight w:val="0"/>
          <w:marTop w:val="0"/>
          <w:marBottom w:val="0"/>
          <w:divBdr>
            <w:top w:val="none" w:sz="0" w:space="0" w:color="auto"/>
            <w:left w:val="none" w:sz="0" w:space="0" w:color="auto"/>
            <w:bottom w:val="none" w:sz="0" w:space="0" w:color="auto"/>
            <w:right w:val="none" w:sz="0" w:space="0" w:color="auto"/>
          </w:divBdr>
        </w:div>
        <w:div w:id="1203597205">
          <w:marLeft w:val="677"/>
          <w:marRight w:val="0"/>
          <w:marTop w:val="0"/>
          <w:marBottom w:val="0"/>
          <w:divBdr>
            <w:top w:val="none" w:sz="0" w:space="0" w:color="auto"/>
            <w:left w:val="none" w:sz="0" w:space="0" w:color="auto"/>
            <w:bottom w:val="none" w:sz="0" w:space="0" w:color="auto"/>
            <w:right w:val="none" w:sz="0" w:space="0" w:color="auto"/>
          </w:divBdr>
        </w:div>
        <w:div w:id="1434934850">
          <w:marLeft w:val="677"/>
          <w:marRight w:val="0"/>
          <w:marTop w:val="0"/>
          <w:marBottom w:val="0"/>
          <w:divBdr>
            <w:top w:val="none" w:sz="0" w:space="0" w:color="auto"/>
            <w:left w:val="none" w:sz="0" w:space="0" w:color="auto"/>
            <w:bottom w:val="none" w:sz="0" w:space="0" w:color="auto"/>
            <w:right w:val="none" w:sz="0" w:space="0" w:color="auto"/>
          </w:divBdr>
        </w:div>
        <w:div w:id="1084229000">
          <w:marLeft w:val="677"/>
          <w:marRight w:val="0"/>
          <w:marTop w:val="0"/>
          <w:marBottom w:val="0"/>
          <w:divBdr>
            <w:top w:val="none" w:sz="0" w:space="0" w:color="auto"/>
            <w:left w:val="none" w:sz="0" w:space="0" w:color="auto"/>
            <w:bottom w:val="none" w:sz="0" w:space="0" w:color="auto"/>
            <w:right w:val="none" w:sz="0" w:space="0" w:color="auto"/>
          </w:divBdr>
        </w:div>
        <w:div w:id="347413154">
          <w:marLeft w:val="677"/>
          <w:marRight w:val="0"/>
          <w:marTop w:val="0"/>
          <w:marBottom w:val="0"/>
          <w:divBdr>
            <w:top w:val="none" w:sz="0" w:space="0" w:color="auto"/>
            <w:left w:val="none" w:sz="0" w:space="0" w:color="auto"/>
            <w:bottom w:val="none" w:sz="0" w:space="0" w:color="auto"/>
            <w:right w:val="none" w:sz="0" w:space="0" w:color="auto"/>
          </w:divBdr>
        </w:div>
        <w:div w:id="1077748490">
          <w:marLeft w:val="346"/>
          <w:marRight w:val="0"/>
          <w:marTop w:val="0"/>
          <w:marBottom w:val="0"/>
          <w:divBdr>
            <w:top w:val="none" w:sz="0" w:space="0" w:color="auto"/>
            <w:left w:val="none" w:sz="0" w:space="0" w:color="auto"/>
            <w:bottom w:val="none" w:sz="0" w:space="0" w:color="auto"/>
            <w:right w:val="none" w:sz="0" w:space="0" w:color="auto"/>
          </w:divBdr>
        </w:div>
        <w:div w:id="413478688">
          <w:marLeft w:val="346"/>
          <w:marRight w:val="0"/>
          <w:marTop w:val="0"/>
          <w:marBottom w:val="0"/>
          <w:divBdr>
            <w:top w:val="none" w:sz="0" w:space="0" w:color="auto"/>
            <w:left w:val="none" w:sz="0" w:space="0" w:color="auto"/>
            <w:bottom w:val="none" w:sz="0" w:space="0" w:color="auto"/>
            <w:right w:val="none" w:sz="0" w:space="0" w:color="auto"/>
          </w:divBdr>
        </w:div>
        <w:div w:id="838277237">
          <w:marLeft w:val="677"/>
          <w:marRight w:val="0"/>
          <w:marTop w:val="0"/>
          <w:marBottom w:val="0"/>
          <w:divBdr>
            <w:top w:val="none" w:sz="0" w:space="0" w:color="auto"/>
            <w:left w:val="none" w:sz="0" w:space="0" w:color="auto"/>
            <w:bottom w:val="none" w:sz="0" w:space="0" w:color="auto"/>
            <w:right w:val="none" w:sz="0" w:space="0" w:color="auto"/>
          </w:divBdr>
        </w:div>
        <w:div w:id="686827996">
          <w:marLeft w:val="677"/>
          <w:marRight w:val="0"/>
          <w:marTop w:val="0"/>
          <w:marBottom w:val="0"/>
          <w:divBdr>
            <w:top w:val="none" w:sz="0" w:space="0" w:color="auto"/>
            <w:left w:val="none" w:sz="0" w:space="0" w:color="auto"/>
            <w:bottom w:val="none" w:sz="0" w:space="0" w:color="auto"/>
            <w:right w:val="none" w:sz="0" w:space="0" w:color="auto"/>
          </w:divBdr>
        </w:div>
        <w:div w:id="1855920055">
          <w:marLeft w:val="677"/>
          <w:marRight w:val="0"/>
          <w:marTop w:val="0"/>
          <w:marBottom w:val="0"/>
          <w:divBdr>
            <w:top w:val="none" w:sz="0" w:space="0" w:color="auto"/>
            <w:left w:val="none" w:sz="0" w:space="0" w:color="auto"/>
            <w:bottom w:val="none" w:sz="0" w:space="0" w:color="auto"/>
            <w:right w:val="none" w:sz="0" w:space="0" w:color="auto"/>
          </w:divBdr>
        </w:div>
        <w:div w:id="295574434">
          <w:marLeft w:val="677"/>
          <w:marRight w:val="0"/>
          <w:marTop w:val="0"/>
          <w:marBottom w:val="0"/>
          <w:divBdr>
            <w:top w:val="none" w:sz="0" w:space="0" w:color="auto"/>
            <w:left w:val="none" w:sz="0" w:space="0" w:color="auto"/>
            <w:bottom w:val="none" w:sz="0" w:space="0" w:color="auto"/>
            <w:right w:val="none" w:sz="0" w:space="0" w:color="auto"/>
          </w:divBdr>
        </w:div>
        <w:div w:id="1923562735">
          <w:marLeft w:val="677"/>
          <w:marRight w:val="0"/>
          <w:marTop w:val="0"/>
          <w:marBottom w:val="0"/>
          <w:divBdr>
            <w:top w:val="none" w:sz="0" w:space="0" w:color="auto"/>
            <w:left w:val="none" w:sz="0" w:space="0" w:color="auto"/>
            <w:bottom w:val="none" w:sz="0" w:space="0" w:color="auto"/>
            <w:right w:val="none" w:sz="0" w:space="0" w:color="auto"/>
          </w:divBdr>
        </w:div>
        <w:div w:id="1973096823">
          <w:marLeft w:val="677"/>
          <w:marRight w:val="0"/>
          <w:marTop w:val="0"/>
          <w:marBottom w:val="0"/>
          <w:divBdr>
            <w:top w:val="none" w:sz="0" w:space="0" w:color="auto"/>
            <w:left w:val="none" w:sz="0" w:space="0" w:color="auto"/>
            <w:bottom w:val="none" w:sz="0" w:space="0" w:color="auto"/>
            <w:right w:val="none" w:sz="0" w:space="0" w:color="auto"/>
          </w:divBdr>
        </w:div>
        <w:div w:id="1383209037">
          <w:marLeft w:val="346"/>
          <w:marRight w:val="0"/>
          <w:marTop w:val="0"/>
          <w:marBottom w:val="0"/>
          <w:divBdr>
            <w:top w:val="none" w:sz="0" w:space="0" w:color="auto"/>
            <w:left w:val="none" w:sz="0" w:space="0" w:color="auto"/>
            <w:bottom w:val="none" w:sz="0" w:space="0" w:color="auto"/>
            <w:right w:val="none" w:sz="0" w:space="0" w:color="auto"/>
          </w:divBdr>
        </w:div>
      </w:divsChild>
    </w:div>
    <w:div w:id="1369337116">
      <w:bodyDiv w:val="1"/>
      <w:marLeft w:val="0"/>
      <w:marRight w:val="0"/>
      <w:marTop w:val="0"/>
      <w:marBottom w:val="0"/>
      <w:divBdr>
        <w:top w:val="none" w:sz="0" w:space="0" w:color="auto"/>
        <w:left w:val="none" w:sz="0" w:space="0" w:color="auto"/>
        <w:bottom w:val="none" w:sz="0" w:space="0" w:color="auto"/>
        <w:right w:val="none" w:sz="0" w:space="0" w:color="auto"/>
      </w:divBdr>
      <w:divsChild>
        <w:div w:id="1979722371">
          <w:marLeft w:val="346"/>
          <w:marRight w:val="0"/>
          <w:marTop w:val="0"/>
          <w:marBottom w:val="0"/>
          <w:divBdr>
            <w:top w:val="none" w:sz="0" w:space="0" w:color="auto"/>
            <w:left w:val="none" w:sz="0" w:space="0" w:color="auto"/>
            <w:bottom w:val="none" w:sz="0" w:space="0" w:color="auto"/>
            <w:right w:val="none" w:sz="0" w:space="0" w:color="auto"/>
          </w:divBdr>
        </w:div>
        <w:div w:id="1421484694">
          <w:marLeft w:val="346"/>
          <w:marRight w:val="0"/>
          <w:marTop w:val="0"/>
          <w:marBottom w:val="0"/>
          <w:divBdr>
            <w:top w:val="none" w:sz="0" w:space="0" w:color="auto"/>
            <w:left w:val="none" w:sz="0" w:space="0" w:color="auto"/>
            <w:bottom w:val="none" w:sz="0" w:space="0" w:color="auto"/>
            <w:right w:val="none" w:sz="0" w:space="0" w:color="auto"/>
          </w:divBdr>
        </w:div>
        <w:div w:id="1564758958">
          <w:marLeft w:val="346"/>
          <w:marRight w:val="0"/>
          <w:marTop w:val="0"/>
          <w:marBottom w:val="0"/>
          <w:divBdr>
            <w:top w:val="none" w:sz="0" w:space="0" w:color="auto"/>
            <w:left w:val="none" w:sz="0" w:space="0" w:color="auto"/>
            <w:bottom w:val="none" w:sz="0" w:space="0" w:color="auto"/>
            <w:right w:val="none" w:sz="0" w:space="0" w:color="auto"/>
          </w:divBdr>
        </w:div>
        <w:div w:id="1245917607">
          <w:marLeft w:val="346"/>
          <w:marRight w:val="0"/>
          <w:marTop w:val="0"/>
          <w:marBottom w:val="0"/>
          <w:divBdr>
            <w:top w:val="none" w:sz="0" w:space="0" w:color="auto"/>
            <w:left w:val="none" w:sz="0" w:space="0" w:color="auto"/>
            <w:bottom w:val="none" w:sz="0" w:space="0" w:color="auto"/>
            <w:right w:val="none" w:sz="0" w:space="0" w:color="auto"/>
          </w:divBdr>
        </w:div>
        <w:div w:id="379744319">
          <w:marLeft w:val="346"/>
          <w:marRight w:val="0"/>
          <w:marTop w:val="0"/>
          <w:marBottom w:val="0"/>
          <w:divBdr>
            <w:top w:val="none" w:sz="0" w:space="0" w:color="auto"/>
            <w:left w:val="none" w:sz="0" w:space="0" w:color="auto"/>
            <w:bottom w:val="none" w:sz="0" w:space="0" w:color="auto"/>
            <w:right w:val="none" w:sz="0" w:space="0" w:color="auto"/>
          </w:divBdr>
        </w:div>
        <w:div w:id="765730994">
          <w:marLeft w:val="346"/>
          <w:marRight w:val="0"/>
          <w:marTop w:val="0"/>
          <w:marBottom w:val="0"/>
          <w:divBdr>
            <w:top w:val="none" w:sz="0" w:space="0" w:color="auto"/>
            <w:left w:val="none" w:sz="0" w:space="0" w:color="auto"/>
            <w:bottom w:val="none" w:sz="0" w:space="0" w:color="auto"/>
            <w:right w:val="none" w:sz="0" w:space="0" w:color="auto"/>
          </w:divBdr>
        </w:div>
        <w:div w:id="2000041660">
          <w:marLeft w:val="346"/>
          <w:marRight w:val="0"/>
          <w:marTop w:val="0"/>
          <w:marBottom w:val="0"/>
          <w:divBdr>
            <w:top w:val="none" w:sz="0" w:space="0" w:color="auto"/>
            <w:left w:val="none" w:sz="0" w:space="0" w:color="auto"/>
            <w:bottom w:val="none" w:sz="0" w:space="0" w:color="auto"/>
            <w:right w:val="none" w:sz="0" w:space="0" w:color="auto"/>
          </w:divBdr>
        </w:div>
        <w:div w:id="678773841">
          <w:marLeft w:val="677"/>
          <w:marRight w:val="0"/>
          <w:marTop w:val="0"/>
          <w:marBottom w:val="0"/>
          <w:divBdr>
            <w:top w:val="none" w:sz="0" w:space="0" w:color="auto"/>
            <w:left w:val="none" w:sz="0" w:space="0" w:color="auto"/>
            <w:bottom w:val="none" w:sz="0" w:space="0" w:color="auto"/>
            <w:right w:val="none" w:sz="0" w:space="0" w:color="auto"/>
          </w:divBdr>
        </w:div>
        <w:div w:id="47996530">
          <w:marLeft w:val="677"/>
          <w:marRight w:val="0"/>
          <w:marTop w:val="0"/>
          <w:marBottom w:val="0"/>
          <w:divBdr>
            <w:top w:val="none" w:sz="0" w:space="0" w:color="auto"/>
            <w:left w:val="none" w:sz="0" w:space="0" w:color="auto"/>
            <w:bottom w:val="none" w:sz="0" w:space="0" w:color="auto"/>
            <w:right w:val="none" w:sz="0" w:space="0" w:color="auto"/>
          </w:divBdr>
        </w:div>
        <w:div w:id="1904750344">
          <w:marLeft w:val="677"/>
          <w:marRight w:val="0"/>
          <w:marTop w:val="0"/>
          <w:marBottom w:val="0"/>
          <w:divBdr>
            <w:top w:val="none" w:sz="0" w:space="0" w:color="auto"/>
            <w:left w:val="none" w:sz="0" w:space="0" w:color="auto"/>
            <w:bottom w:val="none" w:sz="0" w:space="0" w:color="auto"/>
            <w:right w:val="none" w:sz="0" w:space="0" w:color="auto"/>
          </w:divBdr>
        </w:div>
        <w:div w:id="1548299265">
          <w:marLeft w:val="677"/>
          <w:marRight w:val="0"/>
          <w:marTop w:val="0"/>
          <w:marBottom w:val="0"/>
          <w:divBdr>
            <w:top w:val="none" w:sz="0" w:space="0" w:color="auto"/>
            <w:left w:val="none" w:sz="0" w:space="0" w:color="auto"/>
            <w:bottom w:val="none" w:sz="0" w:space="0" w:color="auto"/>
            <w:right w:val="none" w:sz="0" w:space="0" w:color="auto"/>
          </w:divBdr>
        </w:div>
        <w:div w:id="877621189">
          <w:marLeft w:val="346"/>
          <w:marRight w:val="0"/>
          <w:marTop w:val="0"/>
          <w:marBottom w:val="0"/>
          <w:divBdr>
            <w:top w:val="none" w:sz="0" w:space="0" w:color="auto"/>
            <w:left w:val="none" w:sz="0" w:space="0" w:color="auto"/>
            <w:bottom w:val="none" w:sz="0" w:space="0" w:color="auto"/>
            <w:right w:val="none" w:sz="0" w:space="0" w:color="auto"/>
          </w:divBdr>
        </w:div>
        <w:div w:id="56711807">
          <w:marLeft w:val="346"/>
          <w:marRight w:val="0"/>
          <w:marTop w:val="0"/>
          <w:marBottom w:val="0"/>
          <w:divBdr>
            <w:top w:val="none" w:sz="0" w:space="0" w:color="auto"/>
            <w:left w:val="none" w:sz="0" w:space="0" w:color="auto"/>
            <w:bottom w:val="none" w:sz="0" w:space="0" w:color="auto"/>
            <w:right w:val="none" w:sz="0" w:space="0" w:color="auto"/>
          </w:divBdr>
        </w:div>
        <w:div w:id="1385910621">
          <w:marLeft w:val="677"/>
          <w:marRight w:val="0"/>
          <w:marTop w:val="0"/>
          <w:marBottom w:val="0"/>
          <w:divBdr>
            <w:top w:val="none" w:sz="0" w:space="0" w:color="auto"/>
            <w:left w:val="none" w:sz="0" w:space="0" w:color="auto"/>
            <w:bottom w:val="none" w:sz="0" w:space="0" w:color="auto"/>
            <w:right w:val="none" w:sz="0" w:space="0" w:color="auto"/>
          </w:divBdr>
        </w:div>
        <w:div w:id="1527283166">
          <w:marLeft w:val="677"/>
          <w:marRight w:val="0"/>
          <w:marTop w:val="0"/>
          <w:marBottom w:val="0"/>
          <w:divBdr>
            <w:top w:val="none" w:sz="0" w:space="0" w:color="auto"/>
            <w:left w:val="none" w:sz="0" w:space="0" w:color="auto"/>
            <w:bottom w:val="none" w:sz="0" w:space="0" w:color="auto"/>
            <w:right w:val="none" w:sz="0" w:space="0" w:color="auto"/>
          </w:divBdr>
        </w:div>
      </w:divsChild>
    </w:div>
    <w:div w:id="1388643644">
      <w:bodyDiv w:val="1"/>
      <w:marLeft w:val="0"/>
      <w:marRight w:val="0"/>
      <w:marTop w:val="0"/>
      <w:marBottom w:val="0"/>
      <w:divBdr>
        <w:top w:val="none" w:sz="0" w:space="0" w:color="auto"/>
        <w:left w:val="none" w:sz="0" w:space="0" w:color="auto"/>
        <w:bottom w:val="none" w:sz="0" w:space="0" w:color="auto"/>
        <w:right w:val="none" w:sz="0" w:space="0" w:color="auto"/>
      </w:divBdr>
    </w:div>
    <w:div w:id="1440030115">
      <w:bodyDiv w:val="1"/>
      <w:marLeft w:val="0"/>
      <w:marRight w:val="0"/>
      <w:marTop w:val="0"/>
      <w:marBottom w:val="0"/>
      <w:divBdr>
        <w:top w:val="none" w:sz="0" w:space="0" w:color="auto"/>
        <w:left w:val="none" w:sz="0" w:space="0" w:color="auto"/>
        <w:bottom w:val="none" w:sz="0" w:space="0" w:color="auto"/>
        <w:right w:val="none" w:sz="0" w:space="0" w:color="auto"/>
      </w:divBdr>
    </w:div>
    <w:div w:id="1515143803">
      <w:bodyDiv w:val="1"/>
      <w:marLeft w:val="0"/>
      <w:marRight w:val="0"/>
      <w:marTop w:val="0"/>
      <w:marBottom w:val="0"/>
      <w:divBdr>
        <w:top w:val="none" w:sz="0" w:space="0" w:color="auto"/>
        <w:left w:val="none" w:sz="0" w:space="0" w:color="auto"/>
        <w:bottom w:val="none" w:sz="0" w:space="0" w:color="auto"/>
        <w:right w:val="none" w:sz="0" w:space="0" w:color="auto"/>
      </w:divBdr>
      <w:divsChild>
        <w:div w:id="1816679280">
          <w:marLeft w:val="346"/>
          <w:marRight w:val="0"/>
          <w:marTop w:val="0"/>
          <w:marBottom w:val="0"/>
          <w:divBdr>
            <w:top w:val="none" w:sz="0" w:space="0" w:color="auto"/>
            <w:left w:val="none" w:sz="0" w:space="0" w:color="auto"/>
            <w:bottom w:val="none" w:sz="0" w:space="0" w:color="auto"/>
            <w:right w:val="none" w:sz="0" w:space="0" w:color="auto"/>
          </w:divBdr>
        </w:div>
        <w:div w:id="19818183">
          <w:marLeft w:val="346"/>
          <w:marRight w:val="0"/>
          <w:marTop w:val="0"/>
          <w:marBottom w:val="0"/>
          <w:divBdr>
            <w:top w:val="none" w:sz="0" w:space="0" w:color="auto"/>
            <w:left w:val="none" w:sz="0" w:space="0" w:color="auto"/>
            <w:bottom w:val="none" w:sz="0" w:space="0" w:color="auto"/>
            <w:right w:val="none" w:sz="0" w:space="0" w:color="auto"/>
          </w:divBdr>
        </w:div>
        <w:div w:id="1134064256">
          <w:marLeft w:val="677"/>
          <w:marRight w:val="0"/>
          <w:marTop w:val="0"/>
          <w:marBottom w:val="0"/>
          <w:divBdr>
            <w:top w:val="none" w:sz="0" w:space="0" w:color="auto"/>
            <w:left w:val="none" w:sz="0" w:space="0" w:color="auto"/>
            <w:bottom w:val="none" w:sz="0" w:space="0" w:color="auto"/>
            <w:right w:val="none" w:sz="0" w:space="0" w:color="auto"/>
          </w:divBdr>
        </w:div>
        <w:div w:id="1737238339">
          <w:marLeft w:val="677"/>
          <w:marRight w:val="0"/>
          <w:marTop w:val="0"/>
          <w:marBottom w:val="0"/>
          <w:divBdr>
            <w:top w:val="none" w:sz="0" w:space="0" w:color="auto"/>
            <w:left w:val="none" w:sz="0" w:space="0" w:color="auto"/>
            <w:bottom w:val="none" w:sz="0" w:space="0" w:color="auto"/>
            <w:right w:val="none" w:sz="0" w:space="0" w:color="auto"/>
          </w:divBdr>
        </w:div>
        <w:div w:id="589824220">
          <w:marLeft w:val="346"/>
          <w:marRight w:val="0"/>
          <w:marTop w:val="0"/>
          <w:marBottom w:val="0"/>
          <w:divBdr>
            <w:top w:val="none" w:sz="0" w:space="0" w:color="auto"/>
            <w:left w:val="none" w:sz="0" w:space="0" w:color="auto"/>
            <w:bottom w:val="none" w:sz="0" w:space="0" w:color="auto"/>
            <w:right w:val="none" w:sz="0" w:space="0" w:color="auto"/>
          </w:divBdr>
        </w:div>
        <w:div w:id="699823651">
          <w:marLeft w:val="346"/>
          <w:marRight w:val="0"/>
          <w:marTop w:val="0"/>
          <w:marBottom w:val="0"/>
          <w:divBdr>
            <w:top w:val="none" w:sz="0" w:space="0" w:color="auto"/>
            <w:left w:val="none" w:sz="0" w:space="0" w:color="auto"/>
            <w:bottom w:val="none" w:sz="0" w:space="0" w:color="auto"/>
            <w:right w:val="none" w:sz="0" w:space="0" w:color="auto"/>
          </w:divBdr>
        </w:div>
        <w:div w:id="1088186484">
          <w:marLeft w:val="346"/>
          <w:marRight w:val="0"/>
          <w:marTop w:val="0"/>
          <w:marBottom w:val="0"/>
          <w:divBdr>
            <w:top w:val="none" w:sz="0" w:space="0" w:color="auto"/>
            <w:left w:val="none" w:sz="0" w:space="0" w:color="auto"/>
            <w:bottom w:val="none" w:sz="0" w:space="0" w:color="auto"/>
            <w:right w:val="none" w:sz="0" w:space="0" w:color="auto"/>
          </w:divBdr>
        </w:div>
        <w:div w:id="503589059">
          <w:marLeft w:val="346"/>
          <w:marRight w:val="0"/>
          <w:marTop w:val="0"/>
          <w:marBottom w:val="0"/>
          <w:divBdr>
            <w:top w:val="none" w:sz="0" w:space="0" w:color="auto"/>
            <w:left w:val="none" w:sz="0" w:space="0" w:color="auto"/>
            <w:bottom w:val="none" w:sz="0" w:space="0" w:color="auto"/>
            <w:right w:val="none" w:sz="0" w:space="0" w:color="auto"/>
          </w:divBdr>
        </w:div>
      </w:divsChild>
    </w:div>
    <w:div w:id="1571454134">
      <w:bodyDiv w:val="1"/>
      <w:marLeft w:val="0"/>
      <w:marRight w:val="0"/>
      <w:marTop w:val="0"/>
      <w:marBottom w:val="0"/>
      <w:divBdr>
        <w:top w:val="none" w:sz="0" w:space="0" w:color="auto"/>
        <w:left w:val="none" w:sz="0" w:space="0" w:color="auto"/>
        <w:bottom w:val="none" w:sz="0" w:space="0" w:color="auto"/>
        <w:right w:val="none" w:sz="0" w:space="0" w:color="auto"/>
      </w:divBdr>
    </w:div>
    <w:div w:id="1595169432">
      <w:bodyDiv w:val="1"/>
      <w:marLeft w:val="0"/>
      <w:marRight w:val="0"/>
      <w:marTop w:val="0"/>
      <w:marBottom w:val="0"/>
      <w:divBdr>
        <w:top w:val="none" w:sz="0" w:space="0" w:color="auto"/>
        <w:left w:val="none" w:sz="0" w:space="0" w:color="auto"/>
        <w:bottom w:val="none" w:sz="0" w:space="0" w:color="auto"/>
        <w:right w:val="none" w:sz="0" w:space="0" w:color="auto"/>
      </w:divBdr>
    </w:div>
    <w:div w:id="1685739992">
      <w:bodyDiv w:val="1"/>
      <w:marLeft w:val="0"/>
      <w:marRight w:val="0"/>
      <w:marTop w:val="0"/>
      <w:marBottom w:val="0"/>
      <w:divBdr>
        <w:top w:val="none" w:sz="0" w:space="0" w:color="auto"/>
        <w:left w:val="none" w:sz="0" w:space="0" w:color="auto"/>
        <w:bottom w:val="none" w:sz="0" w:space="0" w:color="auto"/>
        <w:right w:val="none" w:sz="0" w:space="0" w:color="auto"/>
      </w:divBdr>
    </w:div>
    <w:div w:id="1827744326">
      <w:bodyDiv w:val="1"/>
      <w:marLeft w:val="0"/>
      <w:marRight w:val="0"/>
      <w:marTop w:val="0"/>
      <w:marBottom w:val="0"/>
      <w:divBdr>
        <w:top w:val="none" w:sz="0" w:space="0" w:color="auto"/>
        <w:left w:val="none" w:sz="0" w:space="0" w:color="auto"/>
        <w:bottom w:val="none" w:sz="0" w:space="0" w:color="auto"/>
        <w:right w:val="none" w:sz="0" w:space="0" w:color="auto"/>
      </w:divBdr>
    </w:div>
    <w:div w:id="1870726881">
      <w:bodyDiv w:val="1"/>
      <w:marLeft w:val="0"/>
      <w:marRight w:val="0"/>
      <w:marTop w:val="0"/>
      <w:marBottom w:val="0"/>
      <w:divBdr>
        <w:top w:val="none" w:sz="0" w:space="0" w:color="auto"/>
        <w:left w:val="none" w:sz="0" w:space="0" w:color="auto"/>
        <w:bottom w:val="none" w:sz="0" w:space="0" w:color="auto"/>
        <w:right w:val="none" w:sz="0" w:space="0" w:color="auto"/>
      </w:divBdr>
    </w:div>
    <w:div w:id="1955017164">
      <w:bodyDiv w:val="1"/>
      <w:marLeft w:val="0"/>
      <w:marRight w:val="0"/>
      <w:marTop w:val="0"/>
      <w:marBottom w:val="0"/>
      <w:divBdr>
        <w:top w:val="none" w:sz="0" w:space="0" w:color="auto"/>
        <w:left w:val="none" w:sz="0" w:space="0" w:color="auto"/>
        <w:bottom w:val="none" w:sz="0" w:space="0" w:color="auto"/>
        <w:right w:val="none" w:sz="0" w:space="0" w:color="auto"/>
      </w:divBdr>
      <w:divsChild>
        <w:div w:id="644821317">
          <w:marLeft w:val="677"/>
          <w:marRight w:val="0"/>
          <w:marTop w:val="0"/>
          <w:marBottom w:val="0"/>
          <w:divBdr>
            <w:top w:val="none" w:sz="0" w:space="0" w:color="auto"/>
            <w:left w:val="none" w:sz="0" w:space="0" w:color="auto"/>
            <w:bottom w:val="none" w:sz="0" w:space="0" w:color="auto"/>
            <w:right w:val="none" w:sz="0" w:space="0" w:color="auto"/>
          </w:divBdr>
        </w:div>
        <w:div w:id="1994336280">
          <w:marLeft w:val="677"/>
          <w:marRight w:val="0"/>
          <w:marTop w:val="0"/>
          <w:marBottom w:val="0"/>
          <w:divBdr>
            <w:top w:val="none" w:sz="0" w:space="0" w:color="auto"/>
            <w:left w:val="none" w:sz="0" w:space="0" w:color="auto"/>
            <w:bottom w:val="none" w:sz="0" w:space="0" w:color="auto"/>
            <w:right w:val="none" w:sz="0" w:space="0" w:color="auto"/>
          </w:divBdr>
        </w:div>
        <w:div w:id="1651977451">
          <w:marLeft w:val="677"/>
          <w:marRight w:val="0"/>
          <w:marTop w:val="0"/>
          <w:marBottom w:val="0"/>
          <w:divBdr>
            <w:top w:val="none" w:sz="0" w:space="0" w:color="auto"/>
            <w:left w:val="none" w:sz="0" w:space="0" w:color="auto"/>
            <w:bottom w:val="none" w:sz="0" w:space="0" w:color="auto"/>
            <w:right w:val="none" w:sz="0" w:space="0" w:color="auto"/>
          </w:divBdr>
        </w:div>
        <w:div w:id="1417247525">
          <w:marLeft w:val="677"/>
          <w:marRight w:val="0"/>
          <w:marTop w:val="0"/>
          <w:marBottom w:val="0"/>
          <w:divBdr>
            <w:top w:val="none" w:sz="0" w:space="0" w:color="auto"/>
            <w:left w:val="none" w:sz="0" w:space="0" w:color="auto"/>
            <w:bottom w:val="none" w:sz="0" w:space="0" w:color="auto"/>
            <w:right w:val="none" w:sz="0" w:space="0" w:color="auto"/>
          </w:divBdr>
        </w:div>
        <w:div w:id="1063062620">
          <w:marLeft w:val="677"/>
          <w:marRight w:val="0"/>
          <w:marTop w:val="0"/>
          <w:marBottom w:val="0"/>
          <w:divBdr>
            <w:top w:val="none" w:sz="0" w:space="0" w:color="auto"/>
            <w:left w:val="none" w:sz="0" w:space="0" w:color="auto"/>
            <w:bottom w:val="none" w:sz="0" w:space="0" w:color="auto"/>
            <w:right w:val="none" w:sz="0" w:space="0" w:color="auto"/>
          </w:divBdr>
        </w:div>
        <w:div w:id="1783065520">
          <w:marLeft w:val="677"/>
          <w:marRight w:val="0"/>
          <w:marTop w:val="0"/>
          <w:marBottom w:val="0"/>
          <w:divBdr>
            <w:top w:val="none" w:sz="0" w:space="0" w:color="auto"/>
            <w:left w:val="none" w:sz="0" w:space="0" w:color="auto"/>
            <w:bottom w:val="none" w:sz="0" w:space="0" w:color="auto"/>
            <w:right w:val="none" w:sz="0" w:space="0" w:color="auto"/>
          </w:divBdr>
        </w:div>
      </w:divsChild>
    </w:div>
    <w:div w:id="1989479113">
      <w:bodyDiv w:val="1"/>
      <w:marLeft w:val="0"/>
      <w:marRight w:val="0"/>
      <w:marTop w:val="0"/>
      <w:marBottom w:val="0"/>
      <w:divBdr>
        <w:top w:val="none" w:sz="0" w:space="0" w:color="auto"/>
        <w:left w:val="none" w:sz="0" w:space="0" w:color="auto"/>
        <w:bottom w:val="none" w:sz="0" w:space="0" w:color="auto"/>
        <w:right w:val="none" w:sz="0" w:space="0" w:color="auto"/>
      </w:divBdr>
    </w:div>
    <w:div w:id="2069259580">
      <w:bodyDiv w:val="1"/>
      <w:marLeft w:val="0"/>
      <w:marRight w:val="0"/>
      <w:marTop w:val="0"/>
      <w:marBottom w:val="0"/>
      <w:divBdr>
        <w:top w:val="none" w:sz="0" w:space="0" w:color="auto"/>
        <w:left w:val="none" w:sz="0" w:space="0" w:color="auto"/>
        <w:bottom w:val="none" w:sz="0" w:space="0" w:color="auto"/>
        <w:right w:val="none" w:sz="0" w:space="0" w:color="auto"/>
      </w:divBdr>
    </w:div>
    <w:div w:id="2086216381">
      <w:bodyDiv w:val="1"/>
      <w:marLeft w:val="0"/>
      <w:marRight w:val="0"/>
      <w:marTop w:val="0"/>
      <w:marBottom w:val="0"/>
      <w:divBdr>
        <w:top w:val="none" w:sz="0" w:space="0" w:color="auto"/>
        <w:left w:val="none" w:sz="0" w:space="0" w:color="auto"/>
        <w:bottom w:val="none" w:sz="0" w:space="0" w:color="auto"/>
        <w:right w:val="none" w:sz="0" w:space="0" w:color="auto"/>
      </w:divBdr>
    </w:div>
    <w:div w:id="2118479362">
      <w:bodyDiv w:val="1"/>
      <w:marLeft w:val="0"/>
      <w:marRight w:val="0"/>
      <w:marTop w:val="0"/>
      <w:marBottom w:val="0"/>
      <w:divBdr>
        <w:top w:val="none" w:sz="0" w:space="0" w:color="auto"/>
        <w:left w:val="none" w:sz="0" w:space="0" w:color="auto"/>
        <w:bottom w:val="none" w:sz="0" w:space="0" w:color="auto"/>
        <w:right w:val="none" w:sz="0" w:space="0" w:color="auto"/>
      </w:divBdr>
    </w:div>
    <w:div w:id="2124106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hyperlink" Target="https://processierups.nu/" TargetMode="External"/><Relationship Id="rId26" Type="http://schemas.openxmlformats.org/officeDocument/2006/relationships/hyperlink" Target="https://processierups.nu/" TargetMode="External"/><Relationship Id="rId39" Type="http://schemas.openxmlformats.org/officeDocument/2006/relationships/glossaryDocument" Target="glossary/document.xml"/><Relationship Id="rId3" Type="http://schemas.openxmlformats.org/officeDocument/2006/relationships/styles" Target="styles.xml"/><Relationship Id="rId21" Type="http://schemas.openxmlformats.org/officeDocument/2006/relationships/diagramLayout" Target="diagrams/layout1.xml"/><Relationship Id="rId34" Type="http://schemas.openxmlformats.org/officeDocument/2006/relationships/hyperlink" Target="https://www.amsterdam.nl/veelgevraagd/?productid=%7B8A6FB2C3-E0D0-40B1-802B-ACF516B3A415%7D" TargetMode="Externa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hyperlink" Target="https://amsterdam.nl/designsystem/online-beleid/" TargetMode="External"/><Relationship Id="rId25" Type="http://schemas.openxmlformats.org/officeDocument/2006/relationships/hyperlink" Target="https://processierups.nu/" TargetMode="External"/><Relationship Id="rId33" Type="http://schemas.openxmlformats.org/officeDocument/2006/relationships/hyperlink" Target="https://processierups.nu/"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s://processierups.nu/" TargetMode="External"/><Relationship Id="rId20" Type="http://schemas.openxmlformats.org/officeDocument/2006/relationships/diagramData" Target="diagrams/data1.xml"/><Relationship Id="rId29" Type="http://schemas.openxmlformats.org/officeDocument/2006/relationships/hyperlink" Target="https://processierups.n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microsoft.com/office/2007/relationships/diagramDrawing" Target="diagrams/drawing1.xml"/><Relationship Id="rId32" Type="http://schemas.openxmlformats.org/officeDocument/2006/relationships/hyperlink" Target="https://www.naturetoday.com/intl/nl/home" TargetMode="External"/><Relationship Id="rId37" Type="http://schemas.openxmlformats.org/officeDocument/2006/relationships/header" Target="header5.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maps.amsterdam.nl/eikenprocessierups/" TargetMode="External"/><Relationship Id="rId23" Type="http://schemas.openxmlformats.org/officeDocument/2006/relationships/diagramColors" Target="diagrams/colors1.xml"/><Relationship Id="rId28" Type="http://schemas.openxmlformats.org/officeDocument/2006/relationships/hyperlink" Target="https://www.naturetoday.com/intl/nl/home" TargetMode="External"/><Relationship Id="rId36" Type="http://schemas.openxmlformats.org/officeDocument/2006/relationships/image" Target="media/image2.png"/><Relationship Id="rId10" Type="http://schemas.openxmlformats.org/officeDocument/2006/relationships/footer" Target="footer1.xml"/><Relationship Id="rId19" Type="http://schemas.openxmlformats.org/officeDocument/2006/relationships/hyperlink" Target="https://www.naturetoday.com/intl/nl/home" TargetMode="External"/><Relationship Id="rId31" Type="http://schemas.openxmlformats.org/officeDocument/2006/relationships/hyperlink" Target="https://processierups.nu/" TargetMode="Externa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header" Target="header4.xml"/><Relationship Id="rId22" Type="http://schemas.openxmlformats.org/officeDocument/2006/relationships/diagramQuickStyle" Target="diagrams/quickStyle1.xml"/><Relationship Id="rId27" Type="http://schemas.openxmlformats.org/officeDocument/2006/relationships/hyperlink" Target="https://processierups.nu/" TargetMode="External"/><Relationship Id="rId30" Type="http://schemas.openxmlformats.org/officeDocument/2006/relationships/hyperlink" Target="https://processierups.nu/informatieblad-feromoonvallen/" TargetMode="External"/><Relationship Id="rId35" Type="http://schemas.openxmlformats.org/officeDocument/2006/relationships/footer" Target="footer4.xml"/></Relationships>
</file>

<file path=word/_rels/footnotes.xml.rels><?xml version="1.0" encoding="UTF-8" standalone="yes"?>
<Relationships xmlns="http://schemas.openxmlformats.org/package/2006/relationships"><Relationship Id="rId1" Type="http://schemas.openxmlformats.org/officeDocument/2006/relationships/hyperlink" Target="https://experience.arcgis.com/experience/2bfd3b81872240daaa16c966db8e61c4/"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ents006\AppData\Local\Microsoft\Windows\Temporary%20Internet%20Files\Content.IE5\WOMSY1S4\projectplan_kader_2017_versie_1_02.dotx" TargetMode="External"/></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EFA8029D-0AAA-427F-AD0E-6A67C5EC47FC}" type="doc">
      <dgm:prSet loTypeId="urn:microsoft.com/office/officeart/2005/8/layout/process1" loCatId="process" qsTypeId="urn:microsoft.com/office/officeart/2005/8/quickstyle/simple1" qsCatId="simple" csTypeId="urn:microsoft.com/office/officeart/2005/8/colors/accent0_1" csCatId="mainScheme" phldr="1"/>
      <dgm:spPr/>
    </dgm:pt>
    <dgm:pt modelId="{FD23C1DB-8BF4-4B51-97CE-A4E899122C71}">
      <dgm:prSet phldrT="[Tekst]" custT="1"/>
      <dgm:spPr/>
      <dgm:t>
        <a:bodyPr/>
        <a:lstStyle/>
        <a:p>
          <a:r>
            <a:rPr lang="nl-NL" sz="1050">
              <a:latin typeface="Corbel" panose="020B0503020204020204" pitchFamily="34" charset="0"/>
            </a:rPr>
            <a:t>verschijnen nieuwsbericht met adviesdatum spuitmoment</a:t>
          </a:r>
        </a:p>
      </dgm:t>
    </dgm:pt>
    <dgm:pt modelId="{C4D4AE5A-EA9C-4EEE-B5FE-8E61D40D9649}" type="parTrans" cxnId="{30BC41DB-C2B4-4C38-92CE-298D5051F690}">
      <dgm:prSet/>
      <dgm:spPr/>
      <dgm:t>
        <a:bodyPr/>
        <a:lstStyle/>
        <a:p>
          <a:endParaRPr lang="nl-NL"/>
        </a:p>
      </dgm:t>
    </dgm:pt>
    <dgm:pt modelId="{8761616C-7071-4EEE-8B19-AB82A8E5F64A}" type="sibTrans" cxnId="{30BC41DB-C2B4-4C38-92CE-298D5051F690}">
      <dgm:prSet/>
      <dgm:spPr/>
      <dgm:t>
        <a:bodyPr/>
        <a:lstStyle/>
        <a:p>
          <a:endParaRPr lang="nl-NL"/>
        </a:p>
      </dgm:t>
    </dgm:pt>
    <dgm:pt modelId="{15AE6774-9178-458F-B049-9C1D15594D13}">
      <dgm:prSet phldrT="[Tekst]" custT="1"/>
      <dgm:spPr/>
      <dgm:t>
        <a:bodyPr/>
        <a:lstStyle/>
        <a:p>
          <a:r>
            <a:rPr lang="nl-NL" sz="1050">
              <a:latin typeface="Corbel" panose="020B0503020204020204" pitchFamily="34" charset="0"/>
            </a:rPr>
            <a:t>direct inplannen steekproeven enkele dagen vóór adviesdatum in nieuwsbericht</a:t>
          </a:r>
          <a:endParaRPr lang="nl-NL" sz="1050"/>
        </a:p>
      </dgm:t>
    </dgm:pt>
    <dgm:pt modelId="{3551CA9D-DECD-4D86-9A4B-CBC7D7C8BFEB}" type="parTrans" cxnId="{72D3B395-ECF5-428C-A0BF-E072A1515389}">
      <dgm:prSet/>
      <dgm:spPr/>
      <dgm:t>
        <a:bodyPr/>
        <a:lstStyle/>
        <a:p>
          <a:endParaRPr lang="nl-NL"/>
        </a:p>
      </dgm:t>
    </dgm:pt>
    <dgm:pt modelId="{F8C5A4DE-9913-4B73-B67C-0B0021E2925E}" type="sibTrans" cxnId="{72D3B395-ECF5-428C-A0BF-E072A1515389}">
      <dgm:prSet/>
      <dgm:spPr/>
      <dgm:t>
        <a:bodyPr/>
        <a:lstStyle/>
        <a:p>
          <a:endParaRPr lang="nl-NL"/>
        </a:p>
      </dgm:t>
    </dgm:pt>
    <dgm:pt modelId="{05CA0128-5B85-4672-95F9-8213C437E0C6}">
      <dgm:prSet phldrT="[Tekst]" custT="1"/>
      <dgm:spPr/>
      <dgm:t>
        <a:bodyPr/>
        <a:lstStyle/>
        <a:p>
          <a:r>
            <a:rPr lang="nl-NL" sz="1050"/>
            <a:t>in overleg met OG inplanning steekproeven eventuele vervolgronde</a:t>
          </a:r>
        </a:p>
      </dgm:t>
    </dgm:pt>
    <dgm:pt modelId="{04D39312-E533-4F7F-8D36-B4BADE712E68}" type="parTrans" cxnId="{6E360821-7932-45BC-A2B4-E4E29B759866}">
      <dgm:prSet/>
      <dgm:spPr/>
      <dgm:t>
        <a:bodyPr/>
        <a:lstStyle/>
        <a:p>
          <a:endParaRPr lang="nl-NL"/>
        </a:p>
      </dgm:t>
    </dgm:pt>
    <dgm:pt modelId="{D887EEA6-FCF0-4CC8-95FB-A8744BD981FA}" type="sibTrans" cxnId="{6E360821-7932-45BC-A2B4-E4E29B759866}">
      <dgm:prSet/>
      <dgm:spPr/>
      <dgm:t>
        <a:bodyPr/>
        <a:lstStyle/>
        <a:p>
          <a:endParaRPr lang="nl-NL"/>
        </a:p>
      </dgm:t>
    </dgm:pt>
    <dgm:pt modelId="{67D57F60-D5C6-40EC-AD05-2C10F600C9C5}">
      <dgm:prSet custT="1"/>
      <dgm:spPr/>
      <dgm:t>
        <a:bodyPr/>
        <a:lstStyle/>
        <a:p>
          <a:r>
            <a:rPr lang="nl-NL" sz="1050">
              <a:latin typeface="Corbel" panose="020B0503020204020204" pitchFamily="34" charset="0"/>
            </a:rPr>
            <a:t>advies optimale spuitmoment Amsterdam</a:t>
          </a:r>
        </a:p>
      </dgm:t>
    </dgm:pt>
    <dgm:pt modelId="{6ACA6CFC-3B88-4536-99C7-ACD95C7C9EFE}" type="parTrans" cxnId="{A8AE2319-093A-43D0-B500-60EF7DE0003A}">
      <dgm:prSet/>
      <dgm:spPr/>
      <dgm:t>
        <a:bodyPr/>
        <a:lstStyle/>
        <a:p>
          <a:endParaRPr lang="nl-NL"/>
        </a:p>
      </dgm:t>
    </dgm:pt>
    <dgm:pt modelId="{CD93A7B1-7EE3-4982-80DB-D12E374D2ABC}" type="sibTrans" cxnId="{A8AE2319-093A-43D0-B500-60EF7DE0003A}">
      <dgm:prSet/>
      <dgm:spPr/>
      <dgm:t>
        <a:bodyPr/>
        <a:lstStyle/>
        <a:p>
          <a:endParaRPr lang="nl-NL"/>
        </a:p>
      </dgm:t>
    </dgm:pt>
    <dgm:pt modelId="{7FE39FC5-DF52-4BCF-9374-F429E5C6A4AF}" type="pres">
      <dgm:prSet presAssocID="{EFA8029D-0AAA-427F-AD0E-6A67C5EC47FC}" presName="Name0" presStyleCnt="0">
        <dgm:presLayoutVars>
          <dgm:dir/>
          <dgm:resizeHandles val="exact"/>
        </dgm:presLayoutVars>
      </dgm:prSet>
      <dgm:spPr/>
    </dgm:pt>
    <dgm:pt modelId="{9C2FCD51-5E31-441B-AF4A-4B56DE7DAC90}" type="pres">
      <dgm:prSet presAssocID="{FD23C1DB-8BF4-4B51-97CE-A4E899122C71}" presName="node" presStyleLbl="node1" presStyleIdx="0" presStyleCnt="4">
        <dgm:presLayoutVars>
          <dgm:bulletEnabled val="1"/>
        </dgm:presLayoutVars>
      </dgm:prSet>
      <dgm:spPr/>
      <dgm:t>
        <a:bodyPr/>
        <a:lstStyle/>
        <a:p>
          <a:endParaRPr lang="nl-NL"/>
        </a:p>
      </dgm:t>
    </dgm:pt>
    <dgm:pt modelId="{CE5B3871-5C73-4701-B6EB-1934DDFE002B}" type="pres">
      <dgm:prSet presAssocID="{8761616C-7071-4EEE-8B19-AB82A8E5F64A}" presName="sibTrans" presStyleLbl="sibTrans2D1" presStyleIdx="0" presStyleCnt="3"/>
      <dgm:spPr/>
      <dgm:t>
        <a:bodyPr/>
        <a:lstStyle/>
        <a:p>
          <a:endParaRPr lang="nl-NL"/>
        </a:p>
      </dgm:t>
    </dgm:pt>
    <dgm:pt modelId="{3C394EDA-B68D-4C60-BD0B-EEBE57A4826E}" type="pres">
      <dgm:prSet presAssocID="{8761616C-7071-4EEE-8B19-AB82A8E5F64A}" presName="connectorText" presStyleLbl="sibTrans2D1" presStyleIdx="0" presStyleCnt="3"/>
      <dgm:spPr/>
      <dgm:t>
        <a:bodyPr/>
        <a:lstStyle/>
        <a:p>
          <a:endParaRPr lang="nl-NL"/>
        </a:p>
      </dgm:t>
    </dgm:pt>
    <dgm:pt modelId="{3151C638-F365-4067-AAD1-3FA1F7A54754}" type="pres">
      <dgm:prSet presAssocID="{15AE6774-9178-458F-B049-9C1D15594D13}" presName="node" presStyleLbl="node1" presStyleIdx="1" presStyleCnt="4">
        <dgm:presLayoutVars>
          <dgm:bulletEnabled val="1"/>
        </dgm:presLayoutVars>
      </dgm:prSet>
      <dgm:spPr/>
      <dgm:t>
        <a:bodyPr/>
        <a:lstStyle/>
        <a:p>
          <a:endParaRPr lang="nl-NL"/>
        </a:p>
      </dgm:t>
    </dgm:pt>
    <dgm:pt modelId="{11B0B85A-2ACF-4832-86EE-8F704F16678A}" type="pres">
      <dgm:prSet presAssocID="{F8C5A4DE-9913-4B73-B67C-0B0021E2925E}" presName="sibTrans" presStyleLbl="sibTrans2D1" presStyleIdx="1" presStyleCnt="3"/>
      <dgm:spPr/>
      <dgm:t>
        <a:bodyPr/>
        <a:lstStyle/>
        <a:p>
          <a:endParaRPr lang="nl-NL"/>
        </a:p>
      </dgm:t>
    </dgm:pt>
    <dgm:pt modelId="{D7FFEA46-D1F0-4990-8C3B-48FD468B7AEF}" type="pres">
      <dgm:prSet presAssocID="{F8C5A4DE-9913-4B73-B67C-0B0021E2925E}" presName="connectorText" presStyleLbl="sibTrans2D1" presStyleIdx="1" presStyleCnt="3"/>
      <dgm:spPr/>
      <dgm:t>
        <a:bodyPr/>
        <a:lstStyle/>
        <a:p>
          <a:endParaRPr lang="nl-NL"/>
        </a:p>
      </dgm:t>
    </dgm:pt>
    <dgm:pt modelId="{1EDB981A-C569-4815-9DB7-A0EEB73B26DC}" type="pres">
      <dgm:prSet presAssocID="{05CA0128-5B85-4672-95F9-8213C437E0C6}" presName="node" presStyleLbl="node1" presStyleIdx="2" presStyleCnt="4">
        <dgm:presLayoutVars>
          <dgm:bulletEnabled val="1"/>
        </dgm:presLayoutVars>
      </dgm:prSet>
      <dgm:spPr/>
      <dgm:t>
        <a:bodyPr/>
        <a:lstStyle/>
        <a:p>
          <a:endParaRPr lang="nl-NL"/>
        </a:p>
      </dgm:t>
    </dgm:pt>
    <dgm:pt modelId="{03680559-5AFA-4D31-A497-5A924FCA1E35}" type="pres">
      <dgm:prSet presAssocID="{D887EEA6-FCF0-4CC8-95FB-A8744BD981FA}" presName="sibTrans" presStyleLbl="sibTrans2D1" presStyleIdx="2" presStyleCnt="3"/>
      <dgm:spPr/>
      <dgm:t>
        <a:bodyPr/>
        <a:lstStyle/>
        <a:p>
          <a:endParaRPr lang="nl-NL"/>
        </a:p>
      </dgm:t>
    </dgm:pt>
    <dgm:pt modelId="{871A6D53-C1F7-4912-B600-F187B49E9C4A}" type="pres">
      <dgm:prSet presAssocID="{D887EEA6-FCF0-4CC8-95FB-A8744BD981FA}" presName="connectorText" presStyleLbl="sibTrans2D1" presStyleIdx="2" presStyleCnt="3"/>
      <dgm:spPr/>
      <dgm:t>
        <a:bodyPr/>
        <a:lstStyle/>
        <a:p>
          <a:endParaRPr lang="nl-NL"/>
        </a:p>
      </dgm:t>
    </dgm:pt>
    <dgm:pt modelId="{BC4F0975-DA1B-43A5-992D-A44D7CE61FE5}" type="pres">
      <dgm:prSet presAssocID="{67D57F60-D5C6-40EC-AD05-2C10F600C9C5}" presName="node" presStyleLbl="node1" presStyleIdx="3" presStyleCnt="4">
        <dgm:presLayoutVars>
          <dgm:bulletEnabled val="1"/>
        </dgm:presLayoutVars>
      </dgm:prSet>
      <dgm:spPr/>
      <dgm:t>
        <a:bodyPr/>
        <a:lstStyle/>
        <a:p>
          <a:endParaRPr lang="nl-NL"/>
        </a:p>
      </dgm:t>
    </dgm:pt>
  </dgm:ptLst>
  <dgm:cxnLst>
    <dgm:cxn modelId="{760B1884-3F2C-4F12-B85B-9CB7054A3330}" type="presOf" srcId="{D887EEA6-FCF0-4CC8-95FB-A8744BD981FA}" destId="{871A6D53-C1F7-4912-B600-F187B49E9C4A}" srcOrd="1" destOrd="0" presId="urn:microsoft.com/office/officeart/2005/8/layout/process1"/>
    <dgm:cxn modelId="{4FC8D353-7BCF-4CCF-8EC1-AB51BC581F31}" type="presOf" srcId="{EFA8029D-0AAA-427F-AD0E-6A67C5EC47FC}" destId="{7FE39FC5-DF52-4BCF-9374-F429E5C6A4AF}" srcOrd="0" destOrd="0" presId="urn:microsoft.com/office/officeart/2005/8/layout/process1"/>
    <dgm:cxn modelId="{87224693-1730-4FB5-ADF3-EC96EBB50857}" type="presOf" srcId="{F8C5A4DE-9913-4B73-B67C-0B0021E2925E}" destId="{D7FFEA46-D1F0-4990-8C3B-48FD468B7AEF}" srcOrd="1" destOrd="0" presId="urn:microsoft.com/office/officeart/2005/8/layout/process1"/>
    <dgm:cxn modelId="{113BBF22-0C8C-433D-BCA1-DB55A23B125C}" type="presOf" srcId="{8761616C-7071-4EEE-8B19-AB82A8E5F64A}" destId="{CE5B3871-5C73-4701-B6EB-1934DDFE002B}" srcOrd="0" destOrd="0" presId="urn:microsoft.com/office/officeart/2005/8/layout/process1"/>
    <dgm:cxn modelId="{E371CCEB-5FF5-4E24-9B7E-5870C97E80C7}" type="presOf" srcId="{D887EEA6-FCF0-4CC8-95FB-A8744BD981FA}" destId="{03680559-5AFA-4D31-A497-5A924FCA1E35}" srcOrd="0" destOrd="0" presId="urn:microsoft.com/office/officeart/2005/8/layout/process1"/>
    <dgm:cxn modelId="{7A1CB92C-AD78-497C-80F4-5F5EEFA73905}" type="presOf" srcId="{FD23C1DB-8BF4-4B51-97CE-A4E899122C71}" destId="{9C2FCD51-5E31-441B-AF4A-4B56DE7DAC90}" srcOrd="0" destOrd="0" presId="urn:microsoft.com/office/officeart/2005/8/layout/process1"/>
    <dgm:cxn modelId="{765BC90B-893D-47D0-8E3C-2EACCC3C186C}" type="presOf" srcId="{67D57F60-D5C6-40EC-AD05-2C10F600C9C5}" destId="{BC4F0975-DA1B-43A5-992D-A44D7CE61FE5}" srcOrd="0" destOrd="0" presId="urn:microsoft.com/office/officeart/2005/8/layout/process1"/>
    <dgm:cxn modelId="{2F8FCB91-8B07-4DE5-9750-E059D01E8E4B}" type="presOf" srcId="{8761616C-7071-4EEE-8B19-AB82A8E5F64A}" destId="{3C394EDA-B68D-4C60-BD0B-EEBE57A4826E}" srcOrd="1" destOrd="0" presId="urn:microsoft.com/office/officeart/2005/8/layout/process1"/>
    <dgm:cxn modelId="{72D3B395-ECF5-428C-A0BF-E072A1515389}" srcId="{EFA8029D-0AAA-427F-AD0E-6A67C5EC47FC}" destId="{15AE6774-9178-458F-B049-9C1D15594D13}" srcOrd="1" destOrd="0" parTransId="{3551CA9D-DECD-4D86-9A4B-CBC7D7C8BFEB}" sibTransId="{F8C5A4DE-9913-4B73-B67C-0B0021E2925E}"/>
    <dgm:cxn modelId="{30BC41DB-C2B4-4C38-92CE-298D5051F690}" srcId="{EFA8029D-0AAA-427F-AD0E-6A67C5EC47FC}" destId="{FD23C1DB-8BF4-4B51-97CE-A4E899122C71}" srcOrd="0" destOrd="0" parTransId="{C4D4AE5A-EA9C-4EEE-B5FE-8E61D40D9649}" sibTransId="{8761616C-7071-4EEE-8B19-AB82A8E5F64A}"/>
    <dgm:cxn modelId="{631F0843-BE01-4CC9-9F5E-DC1A9E2DBB50}" type="presOf" srcId="{05CA0128-5B85-4672-95F9-8213C437E0C6}" destId="{1EDB981A-C569-4815-9DB7-A0EEB73B26DC}" srcOrd="0" destOrd="0" presId="urn:microsoft.com/office/officeart/2005/8/layout/process1"/>
    <dgm:cxn modelId="{38656F03-5812-46F6-97C1-66994E01D563}" type="presOf" srcId="{15AE6774-9178-458F-B049-9C1D15594D13}" destId="{3151C638-F365-4067-AAD1-3FA1F7A54754}" srcOrd="0" destOrd="0" presId="urn:microsoft.com/office/officeart/2005/8/layout/process1"/>
    <dgm:cxn modelId="{A8AE2319-093A-43D0-B500-60EF7DE0003A}" srcId="{EFA8029D-0AAA-427F-AD0E-6A67C5EC47FC}" destId="{67D57F60-D5C6-40EC-AD05-2C10F600C9C5}" srcOrd="3" destOrd="0" parTransId="{6ACA6CFC-3B88-4536-99C7-ACD95C7C9EFE}" sibTransId="{CD93A7B1-7EE3-4982-80DB-D12E374D2ABC}"/>
    <dgm:cxn modelId="{6E360821-7932-45BC-A2B4-E4E29B759866}" srcId="{EFA8029D-0AAA-427F-AD0E-6A67C5EC47FC}" destId="{05CA0128-5B85-4672-95F9-8213C437E0C6}" srcOrd="2" destOrd="0" parTransId="{04D39312-E533-4F7F-8D36-B4BADE712E68}" sibTransId="{D887EEA6-FCF0-4CC8-95FB-A8744BD981FA}"/>
    <dgm:cxn modelId="{AEEF5C3C-2804-42C5-91DF-0F161E6BE803}" type="presOf" srcId="{F8C5A4DE-9913-4B73-B67C-0B0021E2925E}" destId="{11B0B85A-2ACF-4832-86EE-8F704F16678A}" srcOrd="0" destOrd="0" presId="urn:microsoft.com/office/officeart/2005/8/layout/process1"/>
    <dgm:cxn modelId="{34779CDC-A14A-43C9-ABA5-53A9A46E216A}" type="presParOf" srcId="{7FE39FC5-DF52-4BCF-9374-F429E5C6A4AF}" destId="{9C2FCD51-5E31-441B-AF4A-4B56DE7DAC90}" srcOrd="0" destOrd="0" presId="urn:microsoft.com/office/officeart/2005/8/layout/process1"/>
    <dgm:cxn modelId="{3D179C9F-0AD2-478A-901F-188C9153DF98}" type="presParOf" srcId="{7FE39FC5-DF52-4BCF-9374-F429E5C6A4AF}" destId="{CE5B3871-5C73-4701-B6EB-1934DDFE002B}" srcOrd="1" destOrd="0" presId="urn:microsoft.com/office/officeart/2005/8/layout/process1"/>
    <dgm:cxn modelId="{D7619DDD-4669-43C8-874E-002207052EB2}" type="presParOf" srcId="{CE5B3871-5C73-4701-B6EB-1934DDFE002B}" destId="{3C394EDA-B68D-4C60-BD0B-EEBE57A4826E}" srcOrd="0" destOrd="0" presId="urn:microsoft.com/office/officeart/2005/8/layout/process1"/>
    <dgm:cxn modelId="{F36065B6-6ABC-4559-AAEB-300658DFAEDA}" type="presParOf" srcId="{7FE39FC5-DF52-4BCF-9374-F429E5C6A4AF}" destId="{3151C638-F365-4067-AAD1-3FA1F7A54754}" srcOrd="2" destOrd="0" presId="urn:microsoft.com/office/officeart/2005/8/layout/process1"/>
    <dgm:cxn modelId="{F73D8ADF-4A4D-463C-97F2-33EA3B6986EF}" type="presParOf" srcId="{7FE39FC5-DF52-4BCF-9374-F429E5C6A4AF}" destId="{11B0B85A-2ACF-4832-86EE-8F704F16678A}" srcOrd="3" destOrd="0" presId="urn:microsoft.com/office/officeart/2005/8/layout/process1"/>
    <dgm:cxn modelId="{B64AE37D-F34B-4AF8-A592-95BB56A251C5}" type="presParOf" srcId="{11B0B85A-2ACF-4832-86EE-8F704F16678A}" destId="{D7FFEA46-D1F0-4990-8C3B-48FD468B7AEF}" srcOrd="0" destOrd="0" presId="urn:microsoft.com/office/officeart/2005/8/layout/process1"/>
    <dgm:cxn modelId="{882D3003-9051-4BE0-A960-AF31789BCFC2}" type="presParOf" srcId="{7FE39FC5-DF52-4BCF-9374-F429E5C6A4AF}" destId="{1EDB981A-C569-4815-9DB7-A0EEB73B26DC}" srcOrd="4" destOrd="0" presId="urn:microsoft.com/office/officeart/2005/8/layout/process1"/>
    <dgm:cxn modelId="{C58AABBA-DECE-4B33-9B8F-C07687591ACB}" type="presParOf" srcId="{7FE39FC5-DF52-4BCF-9374-F429E5C6A4AF}" destId="{03680559-5AFA-4D31-A497-5A924FCA1E35}" srcOrd="5" destOrd="0" presId="urn:microsoft.com/office/officeart/2005/8/layout/process1"/>
    <dgm:cxn modelId="{FBD4A325-E4D6-40C7-A842-443235D5EA1A}" type="presParOf" srcId="{03680559-5AFA-4D31-A497-5A924FCA1E35}" destId="{871A6D53-C1F7-4912-B600-F187B49E9C4A}" srcOrd="0" destOrd="0" presId="urn:microsoft.com/office/officeart/2005/8/layout/process1"/>
    <dgm:cxn modelId="{D0992991-A78C-4BFD-BF79-3BB7554C1021}" type="presParOf" srcId="{7FE39FC5-DF52-4BCF-9374-F429E5C6A4AF}" destId="{BC4F0975-DA1B-43A5-992D-A44D7CE61FE5}" srcOrd="6" destOrd="0" presId="urn:microsoft.com/office/officeart/2005/8/layout/process1"/>
  </dgm:cxnLst>
  <dgm:bg/>
  <dgm:whole/>
  <dgm:extLst>
    <a:ext uri="http://schemas.microsoft.com/office/drawing/2008/diagram">
      <dsp:dataModelExt xmlns:dsp="http://schemas.microsoft.com/office/drawing/2008/diagram" relId="rId24"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C2FCD51-5E31-441B-AF4A-4B56DE7DAC90}">
      <dsp:nvSpPr>
        <dsp:cNvPr id="0" name=""/>
        <dsp:cNvSpPr/>
      </dsp:nvSpPr>
      <dsp:spPr>
        <a:xfrm>
          <a:off x="2411" y="125290"/>
          <a:ext cx="1054149" cy="10253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nl-NL" sz="1050" kern="1200">
              <a:latin typeface="Corbel" panose="020B0503020204020204" pitchFamily="34" charset="0"/>
            </a:rPr>
            <a:t>verschijnen nieuwsbericht met adviesdatum spuitmoment</a:t>
          </a:r>
        </a:p>
      </dsp:txBody>
      <dsp:txXfrm>
        <a:off x="32442" y="155321"/>
        <a:ext cx="994087" cy="965263"/>
      </dsp:txXfrm>
    </dsp:sp>
    <dsp:sp modelId="{CE5B3871-5C73-4701-B6EB-1934DDFE002B}">
      <dsp:nvSpPr>
        <dsp:cNvPr id="0" name=""/>
        <dsp:cNvSpPr/>
      </dsp:nvSpPr>
      <dsp:spPr>
        <a:xfrm>
          <a:off x="1161975" y="507238"/>
          <a:ext cx="223479" cy="261429"/>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nl-NL" sz="1100" kern="1200"/>
        </a:p>
      </dsp:txBody>
      <dsp:txXfrm>
        <a:off x="1161975" y="559524"/>
        <a:ext cx="156435" cy="156857"/>
      </dsp:txXfrm>
    </dsp:sp>
    <dsp:sp modelId="{3151C638-F365-4067-AAD1-3FA1F7A54754}">
      <dsp:nvSpPr>
        <dsp:cNvPr id="0" name=""/>
        <dsp:cNvSpPr/>
      </dsp:nvSpPr>
      <dsp:spPr>
        <a:xfrm>
          <a:off x="1478220" y="125290"/>
          <a:ext cx="1054149" cy="10253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nl-NL" sz="1050" kern="1200">
              <a:latin typeface="Corbel" panose="020B0503020204020204" pitchFamily="34" charset="0"/>
            </a:rPr>
            <a:t>direct inplannen steekproeven enkele dagen vóór adviesdatum in nieuwsbericht</a:t>
          </a:r>
          <a:endParaRPr lang="nl-NL" sz="1050" kern="1200"/>
        </a:p>
      </dsp:txBody>
      <dsp:txXfrm>
        <a:off x="1508251" y="155321"/>
        <a:ext cx="994087" cy="965263"/>
      </dsp:txXfrm>
    </dsp:sp>
    <dsp:sp modelId="{11B0B85A-2ACF-4832-86EE-8F704F16678A}">
      <dsp:nvSpPr>
        <dsp:cNvPr id="0" name=""/>
        <dsp:cNvSpPr/>
      </dsp:nvSpPr>
      <dsp:spPr>
        <a:xfrm>
          <a:off x="2637785" y="507238"/>
          <a:ext cx="223479" cy="261429"/>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nl-NL" sz="1100" kern="1200"/>
        </a:p>
      </dsp:txBody>
      <dsp:txXfrm>
        <a:off x="2637785" y="559524"/>
        <a:ext cx="156435" cy="156857"/>
      </dsp:txXfrm>
    </dsp:sp>
    <dsp:sp modelId="{1EDB981A-C569-4815-9DB7-A0EEB73B26DC}">
      <dsp:nvSpPr>
        <dsp:cNvPr id="0" name=""/>
        <dsp:cNvSpPr/>
      </dsp:nvSpPr>
      <dsp:spPr>
        <a:xfrm>
          <a:off x="2954029" y="125290"/>
          <a:ext cx="1054149" cy="10253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nl-NL" sz="1050" kern="1200"/>
            <a:t>in overleg met OG inplanning steekproeven eventuele vervolgronde</a:t>
          </a:r>
        </a:p>
      </dsp:txBody>
      <dsp:txXfrm>
        <a:off x="2984060" y="155321"/>
        <a:ext cx="994087" cy="965263"/>
      </dsp:txXfrm>
    </dsp:sp>
    <dsp:sp modelId="{03680559-5AFA-4D31-A497-5A924FCA1E35}">
      <dsp:nvSpPr>
        <dsp:cNvPr id="0" name=""/>
        <dsp:cNvSpPr/>
      </dsp:nvSpPr>
      <dsp:spPr>
        <a:xfrm>
          <a:off x="4113594" y="507238"/>
          <a:ext cx="223479" cy="261429"/>
        </a:xfrm>
        <a:prstGeom prst="rightArrow">
          <a:avLst>
            <a:gd name="adj1" fmla="val 60000"/>
            <a:gd name="adj2" fmla="val 50000"/>
          </a:avLst>
        </a:prstGeom>
        <a:solidFill>
          <a:schemeClr val="dk1">
            <a:tint val="60000"/>
            <a:hueOff val="0"/>
            <a:satOff val="0"/>
            <a:lumOff val="0"/>
            <a:alphaOff val="0"/>
          </a:schemeClr>
        </a:solidFill>
        <a:ln>
          <a:noFill/>
        </a:ln>
        <a:effectLst/>
      </dsp:spPr>
      <dsp:style>
        <a:lnRef idx="0">
          <a:scrgbClr r="0" g="0" b="0"/>
        </a:lnRef>
        <a:fillRef idx="1">
          <a:scrgbClr r="0" g="0" b="0"/>
        </a:fillRef>
        <a:effectRef idx="0">
          <a:scrgbClr r="0" g="0" b="0"/>
        </a:effectRef>
        <a:fontRef idx="minor">
          <a:schemeClr val="lt1"/>
        </a:fontRef>
      </dsp:style>
      <dsp:txBody>
        <a:bodyPr spcFirstLastPara="0" vert="horz" wrap="square" lIns="0" tIns="0" rIns="0" bIns="0" numCol="1" spcCol="1270" anchor="ctr" anchorCtr="0">
          <a:noAutofit/>
        </a:bodyPr>
        <a:lstStyle/>
        <a:p>
          <a:pPr lvl="0" algn="ctr" defTabSz="488950">
            <a:lnSpc>
              <a:spcPct val="90000"/>
            </a:lnSpc>
            <a:spcBef>
              <a:spcPct val="0"/>
            </a:spcBef>
            <a:spcAft>
              <a:spcPct val="35000"/>
            </a:spcAft>
          </a:pPr>
          <a:endParaRPr lang="nl-NL" sz="1100" kern="1200"/>
        </a:p>
      </dsp:txBody>
      <dsp:txXfrm>
        <a:off x="4113594" y="559524"/>
        <a:ext cx="156435" cy="156857"/>
      </dsp:txXfrm>
    </dsp:sp>
    <dsp:sp modelId="{BC4F0975-DA1B-43A5-992D-A44D7CE61FE5}">
      <dsp:nvSpPr>
        <dsp:cNvPr id="0" name=""/>
        <dsp:cNvSpPr/>
      </dsp:nvSpPr>
      <dsp:spPr>
        <a:xfrm>
          <a:off x="4429839" y="125290"/>
          <a:ext cx="1054149" cy="1025325"/>
        </a:xfrm>
        <a:prstGeom prst="roundRect">
          <a:avLst>
            <a:gd name="adj" fmla="val 10000"/>
          </a:avLst>
        </a:prstGeom>
        <a:solidFill>
          <a:schemeClr val="lt1">
            <a:hueOff val="0"/>
            <a:satOff val="0"/>
            <a:lumOff val="0"/>
            <a:alphaOff val="0"/>
          </a:schemeClr>
        </a:solidFill>
        <a:ln w="25400" cap="flat" cmpd="sng" algn="ctr">
          <a:solidFill>
            <a:schemeClr val="dk1">
              <a:shade val="80000"/>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1910" tIns="41910" rIns="41910" bIns="41910" numCol="1" spcCol="1270" anchor="ctr" anchorCtr="0">
          <a:noAutofit/>
        </a:bodyPr>
        <a:lstStyle/>
        <a:p>
          <a:pPr lvl="0" algn="ctr" defTabSz="466725">
            <a:lnSpc>
              <a:spcPct val="90000"/>
            </a:lnSpc>
            <a:spcBef>
              <a:spcPct val="0"/>
            </a:spcBef>
            <a:spcAft>
              <a:spcPct val="35000"/>
            </a:spcAft>
          </a:pPr>
          <a:r>
            <a:rPr lang="nl-NL" sz="1050" kern="1200">
              <a:latin typeface="Corbel" panose="020B0503020204020204" pitchFamily="34" charset="0"/>
            </a:rPr>
            <a:t>advies optimale spuitmoment Amsterdam</a:t>
          </a:r>
        </a:p>
      </dsp:txBody>
      <dsp:txXfrm>
        <a:off x="4459870" y="155321"/>
        <a:ext cx="994087" cy="965263"/>
      </dsp:txXfrm>
    </dsp:sp>
  </dsp:spTree>
</dsp:drawing>
</file>

<file path=word/diagrams/layout1.xml><?xml version="1.0" encoding="utf-8"?>
<dgm:layoutDef xmlns:dgm="http://schemas.openxmlformats.org/drawingml/2006/diagram" xmlns:a="http://schemas.openxmlformats.org/drawingml/2006/main" uniqueId="urn:microsoft.com/office/officeart/2005/8/layout/process1">
  <dgm:title val=""/>
  <dgm:desc val=""/>
  <dgm:catLst>
    <dgm:cat type="process" pri="1000"/>
    <dgm:cat type="convert" pri="15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onstrLst>
      <dgm:constr type="w" for="ch" ptType="node" refType="w"/>
      <dgm:constr type="h" for="ch" ptType="node" op="equ"/>
      <dgm:constr type="primFontSz" for="ch" ptType="node" op="equ" val="65"/>
      <dgm:constr type="w" for="ch" ptType="sibTrans" refType="w" refFor="ch" refPtType="node" op="equ" fact="0.4"/>
      <dgm:constr type="h" for="ch" ptType="sibTrans" op="equ"/>
      <dgm:constr type="primFontSz" for="des" forName="connectorText" op="equ" val="55"/>
      <dgm:constr type="primFontSz" for="des" forName="connectorText" refType="primFontSz" refFor="ch" refPtType="node" op="lte" fact="0.8"/>
    </dgm:constrLst>
    <dgm:ruleLst/>
    <dgm:forEach name="nodesForEach" axis="ch" ptType="node">
      <dgm:layoutNode name="node">
        <dgm:varLst>
          <dgm:bulletEnabled val="1"/>
        </dgm:varLst>
        <dgm:alg type="tx"/>
        <dgm:shape xmlns:r="http://schemas.openxmlformats.org/officeDocument/2006/relationships" type="roundRect" r:blip="">
          <dgm:adjLst>
            <dgm:adj idx="1" val="0.1"/>
          </dgm:adjLst>
        </dgm:shape>
        <dgm:presOf axis="desOrSelf" ptType="node"/>
        <dgm:constrLst>
          <dgm:constr type="h" refType="w" fact="0.6"/>
          <dgm:constr type="tMarg" refType="primFontSz" fact="0.3"/>
          <dgm:constr type="bMarg" refType="primFontSz" fact="0.3"/>
          <dgm:constr type="lMarg" refType="primFontSz" fact="0.3"/>
          <dgm:constr type="rMarg" refType="primFontSz" fact="0.3"/>
        </dgm:constrLst>
        <dgm:ruleLst>
          <dgm:rule type="primFontSz" val="18" fact="NaN" max="NaN"/>
          <dgm:rule type="h" val="NaN" fact="1.5" max="NaN"/>
          <dgm:rule type="primFontSz" val="5" fact="NaN" max="NaN"/>
          <dgm:rule type="h" val="INF" fact="NaN" max="NaN"/>
        </dgm:ruleLst>
      </dgm:layoutNode>
      <dgm:forEach name="sibTransForEach" axis="followSib" ptType="sibTrans" cnt="1">
        <dgm:layoutNode name="sibTrans">
          <dgm:alg type="conn">
            <dgm:param type="begPts" val="auto"/>
            <dgm:param type="endPts" val="auto"/>
          </dgm:alg>
          <dgm:shape xmlns:r="http://schemas.openxmlformats.org/officeDocument/2006/relationships" type="conn" r:blip="">
            <dgm:adjLst/>
          </dgm:shape>
          <dgm:presOf axis="self"/>
          <dgm:constrLst>
            <dgm:constr type="h" refType="w" fact="0.62"/>
            <dgm:constr type="connDist"/>
            <dgm:constr type="begPad" refType="connDist" fact="0.25"/>
            <dgm:constr type="endPad" refType="connDist" fact="0.22"/>
          </dgm:constrLst>
          <dgm:ruleLst/>
          <dgm:layoutNode name="connectorText">
            <dgm:alg type="tx">
              <dgm:param type="autoTxRot" val="grav"/>
            </dgm:alg>
            <dgm:shape xmlns:r="http://schemas.openxmlformats.org/officeDocument/2006/relationships" type="conn" r:blip="" hideGeom="1">
              <dgm:adjLst/>
            </dgm:shape>
            <dgm:presOf axis="self"/>
            <dgm:constrLst>
              <dgm:constr type="lMarg"/>
              <dgm:constr type="rMarg"/>
              <dgm:constr type="tMarg"/>
              <dgm:constr type="bMarg"/>
            </dgm:constrLst>
            <dgm:ruleLst>
              <dgm:rule type="primFontSz" val="5" fact="NaN" max="NaN"/>
            </dgm:ruleLst>
          </dgm:layoutNode>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D85EDCF482AB4AB29263EC7F53958200"/>
        <w:category>
          <w:name w:val="Algemeen"/>
          <w:gallery w:val="placeholder"/>
        </w:category>
        <w:types>
          <w:type w:val="bbPlcHdr"/>
        </w:types>
        <w:behaviors>
          <w:behavior w:val="content"/>
        </w:behaviors>
        <w:guid w:val="{1A2CA918-0AC7-4CF3-9572-F27C1873EDCD}"/>
      </w:docPartPr>
      <w:docPartBody>
        <w:p w:rsidR="009C4080" w:rsidRDefault="001624CD" w:rsidP="001624CD">
          <w:pPr>
            <w:pStyle w:val="D85EDCF482AB4AB29263EC7F53958200"/>
          </w:pPr>
          <w:r w:rsidRPr="00B11BAB">
            <w:rPr>
              <w:rStyle w:val="Tekstvantijdelijkeaanduiding"/>
            </w:rPr>
            <w:t>Kies een item.</w:t>
          </w:r>
        </w:p>
      </w:docPartBody>
    </w:docPart>
    <w:docPart>
      <w:docPartPr>
        <w:name w:val="78C3DE68D0B2441F8B614136FC68296A"/>
        <w:category>
          <w:name w:val="Algemeen"/>
          <w:gallery w:val="placeholder"/>
        </w:category>
        <w:types>
          <w:type w:val="bbPlcHdr"/>
        </w:types>
        <w:behaviors>
          <w:behavior w:val="content"/>
        </w:behaviors>
        <w:guid w:val="{FACA3AE9-69FE-48E7-9054-DC2C85470623}"/>
      </w:docPartPr>
      <w:docPartBody>
        <w:p w:rsidR="009C4080" w:rsidRDefault="001624CD" w:rsidP="001624CD">
          <w:pPr>
            <w:pStyle w:val="78C3DE68D0B2441F8B614136FC68296A"/>
          </w:pPr>
          <w:r w:rsidRPr="008A6CDE">
            <w:rPr>
              <w:rStyle w:val="Tekstvantijdelijkeaanduiding"/>
            </w:rPr>
            <w:t>Klik hier als u een datum wilt invoeren.</w:t>
          </w:r>
        </w:p>
      </w:docPartBody>
    </w:docPart>
    <w:docPart>
      <w:docPartPr>
        <w:name w:val="BAC2CCE4C3B8425B99A3187CD27AAC07"/>
        <w:category>
          <w:name w:val="Algemeen"/>
          <w:gallery w:val="placeholder"/>
        </w:category>
        <w:types>
          <w:type w:val="bbPlcHdr"/>
        </w:types>
        <w:behaviors>
          <w:behavior w:val="content"/>
        </w:behaviors>
        <w:guid w:val="{AB4FD0E4-91C3-4848-8DFE-CEFD8589A0D0}"/>
      </w:docPartPr>
      <w:docPartBody>
        <w:p w:rsidR="000F16E1" w:rsidRDefault="000F16E1" w:rsidP="000F16E1">
          <w:pPr>
            <w:pStyle w:val="BAC2CCE4C3B8425B99A3187CD27AAC07"/>
          </w:pPr>
          <w:r w:rsidRPr="00B11BAB">
            <w:rPr>
              <w:rStyle w:val="Tekstvantijdelijkeaanduiding"/>
            </w:rPr>
            <w:t>Kies een item.</w:t>
          </w:r>
        </w:p>
      </w:docPartBody>
    </w:docPart>
    <w:docPart>
      <w:docPartPr>
        <w:name w:val="D52066E02C5E408BAF1B5209AEA625D2"/>
        <w:category>
          <w:name w:val="Algemeen"/>
          <w:gallery w:val="placeholder"/>
        </w:category>
        <w:types>
          <w:type w:val="bbPlcHdr"/>
        </w:types>
        <w:behaviors>
          <w:behavior w:val="content"/>
        </w:behaviors>
        <w:guid w:val="{657D4DBB-584D-4D82-A5C2-BE3448B7FE60}"/>
      </w:docPartPr>
      <w:docPartBody>
        <w:p w:rsidR="000F16E1" w:rsidRDefault="000F16E1" w:rsidP="000F16E1">
          <w:pPr>
            <w:pStyle w:val="D52066E02C5E408BAF1B5209AEA625D2"/>
          </w:pPr>
          <w:r w:rsidRPr="008A6CDE">
            <w:rPr>
              <w:rStyle w:val="Tekstvantijdelijkeaanduiding"/>
            </w:rPr>
            <w:t>Klik hier als u een datum wilt invoeren.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rbel">
    <w:panose1 w:val="020B0503020204020204"/>
    <w:charset w:val="00"/>
    <w:family w:val="swiss"/>
    <w:pitch w:val="variable"/>
    <w:sig w:usb0="A00002EF" w:usb1="4000A44B" w:usb2="00000000" w:usb3="00000000" w:csb0="0000019F" w:csb1="00000000"/>
  </w:font>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AvantGarde Medium">
    <w:altName w:val="Century Gothic"/>
    <w:charset w:val="00"/>
    <w:family w:val="swiss"/>
    <w:pitch w:val="variable"/>
    <w:sig w:usb0="00000003" w:usb1="00000000" w:usb2="00000000" w:usb3="00000000" w:csb0="00000001" w:csb1="00000000"/>
  </w:font>
  <w:font w:name="Avant Garde">
    <w:altName w:val="Century Gothic"/>
    <w:charset w:val="00"/>
    <w:family w:val="swiss"/>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38FB"/>
    <w:rsid w:val="000A6A73"/>
    <w:rsid w:val="000F16E1"/>
    <w:rsid w:val="00104CDF"/>
    <w:rsid w:val="0012332A"/>
    <w:rsid w:val="001624CD"/>
    <w:rsid w:val="00180CBA"/>
    <w:rsid w:val="002B2B20"/>
    <w:rsid w:val="006338FB"/>
    <w:rsid w:val="00646215"/>
    <w:rsid w:val="0068331C"/>
    <w:rsid w:val="006C21A8"/>
    <w:rsid w:val="008413FB"/>
    <w:rsid w:val="00886D47"/>
    <w:rsid w:val="008A3C8E"/>
    <w:rsid w:val="00923B81"/>
    <w:rsid w:val="009C4080"/>
    <w:rsid w:val="00A64EF1"/>
    <w:rsid w:val="00A7780E"/>
    <w:rsid w:val="00A91BBF"/>
    <w:rsid w:val="00B839B0"/>
    <w:rsid w:val="00B904F4"/>
    <w:rsid w:val="00D07EC3"/>
    <w:rsid w:val="00D41DF3"/>
    <w:rsid w:val="00E93596"/>
    <w:rsid w:val="00EB7975"/>
    <w:rsid w:val="00F66CA6"/>
    <w:rsid w:val="00F93FC6"/>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nl-NL" w:eastAsia="nl-NL"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character" w:styleId="Tekstvantijdelijkeaanduiding">
    <w:name w:val="Placeholder Text"/>
    <w:basedOn w:val="Standaardalinea-lettertype"/>
    <w:uiPriority w:val="99"/>
    <w:semiHidden/>
    <w:rsid w:val="000F16E1"/>
    <w:rPr>
      <w:color w:val="808080"/>
    </w:rPr>
  </w:style>
  <w:style w:type="paragraph" w:customStyle="1" w:styleId="E6626F9ACF0D4DD18E9F1C5B56FAA257">
    <w:name w:val="E6626F9ACF0D4DD18E9F1C5B56FAA257"/>
  </w:style>
  <w:style w:type="paragraph" w:customStyle="1" w:styleId="3F537185745E4A96B4D85AD78036654D">
    <w:name w:val="3F537185745E4A96B4D85AD78036654D"/>
  </w:style>
  <w:style w:type="paragraph" w:customStyle="1" w:styleId="C147846D6BAD436FBE52F5F601917C63">
    <w:name w:val="C147846D6BAD436FBE52F5F601917C63"/>
  </w:style>
  <w:style w:type="paragraph" w:customStyle="1" w:styleId="3A6838AC775043809701C5D64605E260">
    <w:name w:val="3A6838AC775043809701C5D64605E260"/>
  </w:style>
  <w:style w:type="paragraph" w:customStyle="1" w:styleId="63C935EC739B448B96F894AF7EFD4DD5">
    <w:name w:val="63C935EC739B448B96F894AF7EFD4DD5"/>
  </w:style>
  <w:style w:type="paragraph" w:customStyle="1" w:styleId="856189E152964DDA8B6A62F4B8ACE69F">
    <w:name w:val="856189E152964DDA8B6A62F4B8ACE69F"/>
  </w:style>
  <w:style w:type="paragraph" w:customStyle="1" w:styleId="990E523FDD594E448FD23A0E14A1653E">
    <w:name w:val="990E523FDD594E448FD23A0E14A1653E"/>
    <w:rsid w:val="006338FB"/>
  </w:style>
  <w:style w:type="paragraph" w:customStyle="1" w:styleId="9061B9A9A2EB4F17AB1E0AE752B7340E">
    <w:name w:val="9061B9A9A2EB4F17AB1E0AE752B7340E"/>
    <w:rsid w:val="006338FB"/>
  </w:style>
  <w:style w:type="paragraph" w:customStyle="1" w:styleId="8A1506B1370D47CDAAF8D44DE01EFBBE">
    <w:name w:val="8A1506B1370D47CDAAF8D44DE01EFBBE"/>
    <w:rsid w:val="006338FB"/>
  </w:style>
  <w:style w:type="paragraph" w:customStyle="1" w:styleId="9406C971256346DCAD1944B664299EDF">
    <w:name w:val="9406C971256346DCAD1944B664299EDF"/>
    <w:rsid w:val="006338FB"/>
  </w:style>
  <w:style w:type="paragraph" w:customStyle="1" w:styleId="8EDC9AD794614FA19FF30F1E40365C06">
    <w:name w:val="8EDC9AD794614FA19FF30F1E40365C06"/>
    <w:rsid w:val="00886D47"/>
    <w:pPr>
      <w:spacing w:after="160" w:line="259" w:lineRule="auto"/>
    </w:pPr>
  </w:style>
  <w:style w:type="paragraph" w:customStyle="1" w:styleId="1B45CB1911854642919BB00568F6BA3D">
    <w:name w:val="1B45CB1911854642919BB00568F6BA3D"/>
    <w:rsid w:val="00886D47"/>
    <w:pPr>
      <w:spacing w:after="160" w:line="259" w:lineRule="auto"/>
    </w:pPr>
  </w:style>
  <w:style w:type="paragraph" w:customStyle="1" w:styleId="4E9255298255460A937C2CD730122AC5">
    <w:name w:val="4E9255298255460A937C2CD730122AC5"/>
    <w:rsid w:val="001624CD"/>
    <w:pPr>
      <w:spacing w:after="160" w:line="259" w:lineRule="auto"/>
    </w:pPr>
  </w:style>
  <w:style w:type="paragraph" w:customStyle="1" w:styleId="A9908CCFAD4D4F74BA739ECE4D64F1B2">
    <w:name w:val="A9908CCFAD4D4F74BA739ECE4D64F1B2"/>
    <w:rsid w:val="001624CD"/>
    <w:pPr>
      <w:spacing w:after="160" w:line="259" w:lineRule="auto"/>
    </w:pPr>
  </w:style>
  <w:style w:type="paragraph" w:customStyle="1" w:styleId="D85EDCF482AB4AB29263EC7F53958200">
    <w:name w:val="D85EDCF482AB4AB29263EC7F53958200"/>
    <w:rsid w:val="001624CD"/>
    <w:pPr>
      <w:spacing w:after="160" w:line="259" w:lineRule="auto"/>
    </w:pPr>
  </w:style>
  <w:style w:type="paragraph" w:customStyle="1" w:styleId="78C3DE68D0B2441F8B614136FC68296A">
    <w:name w:val="78C3DE68D0B2441F8B614136FC68296A"/>
    <w:rsid w:val="001624CD"/>
    <w:pPr>
      <w:spacing w:after="160" w:line="259" w:lineRule="auto"/>
    </w:pPr>
  </w:style>
  <w:style w:type="paragraph" w:customStyle="1" w:styleId="92CB725FD47441FB88D22ABFD2EB4727">
    <w:name w:val="92CB725FD47441FB88D22ABFD2EB4727"/>
    <w:rsid w:val="001624CD"/>
    <w:pPr>
      <w:spacing w:after="160" w:line="259" w:lineRule="auto"/>
    </w:pPr>
  </w:style>
  <w:style w:type="paragraph" w:customStyle="1" w:styleId="0525E1D6C72C41128E98655EE7CF82AC">
    <w:name w:val="0525E1D6C72C41128E98655EE7CF82AC"/>
    <w:rsid w:val="001624CD"/>
    <w:pPr>
      <w:spacing w:after="160" w:line="259" w:lineRule="auto"/>
    </w:pPr>
  </w:style>
  <w:style w:type="paragraph" w:customStyle="1" w:styleId="1215162E6AE343A6886022EFB37D001A">
    <w:name w:val="1215162E6AE343A6886022EFB37D001A"/>
    <w:rsid w:val="009C4080"/>
    <w:pPr>
      <w:spacing w:after="160" w:line="259" w:lineRule="auto"/>
    </w:pPr>
  </w:style>
  <w:style w:type="paragraph" w:customStyle="1" w:styleId="86BF2CD60028485D8EFE5A8F9D685B42">
    <w:name w:val="86BF2CD60028485D8EFE5A8F9D685B42"/>
    <w:rsid w:val="009C4080"/>
    <w:pPr>
      <w:spacing w:after="160" w:line="259" w:lineRule="auto"/>
    </w:pPr>
  </w:style>
  <w:style w:type="paragraph" w:customStyle="1" w:styleId="63E3DFE78482477C99B576D37924266F">
    <w:name w:val="63E3DFE78482477C99B576D37924266F"/>
    <w:rsid w:val="009C4080"/>
    <w:pPr>
      <w:spacing w:after="160" w:line="259" w:lineRule="auto"/>
    </w:pPr>
  </w:style>
  <w:style w:type="paragraph" w:customStyle="1" w:styleId="BAC2CCE4C3B8425B99A3187CD27AAC07">
    <w:name w:val="BAC2CCE4C3B8425B99A3187CD27AAC07"/>
    <w:rsid w:val="000F16E1"/>
    <w:pPr>
      <w:spacing w:after="160" w:line="259" w:lineRule="auto"/>
    </w:pPr>
  </w:style>
  <w:style w:type="paragraph" w:customStyle="1" w:styleId="D52066E02C5E408BAF1B5209AEA625D2">
    <w:name w:val="D52066E02C5E408BAF1B5209AEA625D2"/>
    <w:rsid w:val="000F16E1"/>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Kantoorthema">
  <a:themeElements>
    <a:clrScheme name="Gemeente Amsterdam">
      <a:dk1>
        <a:sysClr val="windowText" lastClr="000000"/>
      </a:dk1>
      <a:lt1>
        <a:srgbClr val="FFFFFF"/>
      </a:lt1>
      <a:dk2>
        <a:srgbClr val="FF0000"/>
      </a:dk2>
      <a:lt2>
        <a:srgbClr val="E5E5E5"/>
      </a:lt2>
      <a:accent1>
        <a:srgbClr val="FF6A08"/>
      </a:accent1>
      <a:accent2>
        <a:srgbClr val="F6B400"/>
      </a:accent2>
      <a:accent3>
        <a:srgbClr val="5ABD00"/>
      </a:accent3>
      <a:accent4>
        <a:srgbClr val="00A4B4"/>
      </a:accent4>
      <a:accent5>
        <a:srgbClr val="0059CD"/>
      </a:accent5>
      <a:accent6>
        <a:srgbClr val="73107B"/>
      </a:accent6>
      <a:hlink>
        <a:srgbClr val="666666"/>
      </a:hlink>
      <a:folHlink>
        <a:srgbClr val="999999"/>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TURABIAN.XSL" StyleName="Turabian"/>
</file>

<file path=customXml/itemProps1.xml><?xml version="1.0" encoding="utf-8"?>
<ds:datastoreItem xmlns:ds="http://schemas.openxmlformats.org/officeDocument/2006/customXml" ds:itemID="{6AA1CDAA-348D-4656-ADFB-1C34028EF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projectplan_kader_2017_versie_1_02.dotx</Template>
  <TotalTime>0</TotalTime>
  <Pages>38</Pages>
  <Words>8539</Words>
  <Characters>46969</Characters>
  <Application>Microsoft Office Word</Application>
  <DocSecurity>0</DocSecurity>
  <Lines>391</Lines>
  <Paragraphs>110</Paragraphs>
  <ScaleCrop>false</ScaleCrop>
  <HeadingPairs>
    <vt:vector size="2" baseType="variant">
      <vt:variant>
        <vt:lpstr>Titel</vt:lpstr>
      </vt:variant>
      <vt:variant>
        <vt:i4>1</vt:i4>
      </vt:variant>
    </vt:vector>
  </HeadingPairs>
  <TitlesOfParts>
    <vt:vector size="1" baseType="lpstr">
      <vt:lpstr>Projectplan</vt:lpstr>
    </vt:vector>
  </TitlesOfParts>
  <LinksUpToDate>false</LinksUpToDate>
  <CharactersWithSpaces>55398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Projectplan</dc:title>
  <dc:creator/>
  <cp:lastModifiedBy/>
  <cp:revision>1</cp:revision>
  <dcterms:created xsi:type="dcterms:W3CDTF">2022-10-07T13:05:00Z</dcterms:created>
  <dcterms:modified xsi:type="dcterms:W3CDTF">2022-10-20T14:28:00Z</dcterms:modified>
</cp:coreProperties>
</file>